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D3" w:rsidRPr="00885BEA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81125" cy="1057275"/>
            <wp:effectExtent l="0" t="0" r="9525" b="9525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D3" w:rsidRPr="00885BEA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ТЫВА РЕСПУБЛИКАНЫН</w:t>
      </w:r>
    </w:p>
    <w:p w:rsidR="002B64D3" w:rsidRPr="00885BEA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КАА-ХЕМ РАЙОН ЧАГЫРГАЗЫНЫН</w:t>
      </w:r>
    </w:p>
    <w:p w:rsidR="002B64D3" w:rsidRPr="00885BEA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АЙТЫЫШКЫНЫ</w:t>
      </w:r>
    </w:p>
    <w:p w:rsidR="002B64D3" w:rsidRPr="00885BEA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4D3" w:rsidRPr="00885BEA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64D3" w:rsidRPr="00885BEA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АДМИНИСТРАЦИИ КАА-ХЕМСКОГО РАЙОНА</w:t>
      </w:r>
    </w:p>
    <w:p w:rsidR="002B64D3" w:rsidRPr="00885BEA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2B64D3" w:rsidRPr="00885BEA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4D3" w:rsidRPr="00885BEA" w:rsidRDefault="00324AED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2B64D3" w:rsidRPr="00885BEA">
        <w:rPr>
          <w:rFonts w:ascii="Times New Roman" w:hAnsi="Times New Roman" w:cs="Times New Roman"/>
          <w:sz w:val="24"/>
          <w:szCs w:val="24"/>
        </w:rPr>
        <w:t xml:space="preserve">» </w:t>
      </w:r>
      <w:r w:rsidR="002B64D3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B64D3" w:rsidRPr="00885BEA">
        <w:rPr>
          <w:rFonts w:ascii="Times New Roman" w:hAnsi="Times New Roman" w:cs="Times New Roman"/>
          <w:sz w:val="24"/>
          <w:szCs w:val="24"/>
        </w:rPr>
        <w:t>201</w:t>
      </w:r>
      <w:r w:rsidR="002B64D3">
        <w:rPr>
          <w:rFonts w:ascii="Times New Roman" w:hAnsi="Times New Roman" w:cs="Times New Roman"/>
          <w:sz w:val="24"/>
          <w:szCs w:val="24"/>
        </w:rPr>
        <w:t>4</w:t>
      </w:r>
      <w:r w:rsidR="002B64D3" w:rsidRPr="00885BEA">
        <w:rPr>
          <w:rFonts w:ascii="Times New Roman" w:hAnsi="Times New Roman" w:cs="Times New Roman"/>
          <w:sz w:val="24"/>
          <w:szCs w:val="24"/>
        </w:rPr>
        <w:t xml:space="preserve"> г.   № </w:t>
      </w:r>
      <w:r>
        <w:rPr>
          <w:rFonts w:ascii="Times New Roman" w:hAnsi="Times New Roman" w:cs="Times New Roman"/>
          <w:sz w:val="24"/>
          <w:szCs w:val="24"/>
        </w:rPr>
        <w:t>220</w:t>
      </w:r>
    </w:p>
    <w:p w:rsidR="002B64D3" w:rsidRPr="00324AED" w:rsidRDefault="002B64D3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85B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5BEA">
        <w:rPr>
          <w:rFonts w:ascii="Times New Roman" w:hAnsi="Times New Roman" w:cs="Times New Roman"/>
          <w:sz w:val="24"/>
          <w:szCs w:val="24"/>
        </w:rPr>
        <w:t>арыг-Сеп</w:t>
      </w:r>
    </w:p>
    <w:p w:rsidR="00EB0344" w:rsidRPr="00324AED" w:rsidRDefault="00EB0344" w:rsidP="002B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4E9" w:rsidRPr="00530B07" w:rsidRDefault="004C52CA" w:rsidP="0053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 w:rsidR="001124E9" w:rsidRPr="001124E9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124E9" w:rsidRPr="001124E9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1124E9" w:rsidRPr="001124E9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 «Информирование населения об ограничениях использования водных объектов общего пользования, расположенных на территории </w:t>
      </w:r>
      <w:r w:rsidR="0025679A">
        <w:rPr>
          <w:rFonts w:ascii="Times New Roman" w:hAnsi="Times New Roman" w:cs="Times New Roman"/>
          <w:b/>
          <w:sz w:val="28"/>
          <w:szCs w:val="28"/>
        </w:rPr>
        <w:t xml:space="preserve">Каа-Хемского </w:t>
      </w:r>
      <w:proofErr w:type="spellStart"/>
      <w:r w:rsidR="001124E9" w:rsidRPr="001124E9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1124E9" w:rsidRPr="001124E9">
        <w:rPr>
          <w:rFonts w:ascii="Times New Roman" w:hAnsi="Times New Roman" w:cs="Times New Roman"/>
          <w:b/>
          <w:sz w:val="28"/>
          <w:szCs w:val="28"/>
        </w:rPr>
        <w:t>, для личных и бытовых нужд»</w:t>
      </w:r>
    </w:p>
    <w:p w:rsidR="00C35208" w:rsidRPr="00D06E91" w:rsidRDefault="00C35208" w:rsidP="00C3520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исполнения федерального закона от 27.07.2010 года №210-ФЗ « Об организации предоставления государственных и муниципальных услуг»,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Каа-Хемского </w:t>
      </w:r>
      <w:proofErr w:type="spellStart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ПОСТАНОВЛЯЕТ:</w:t>
      </w:r>
    </w:p>
    <w:p w:rsidR="00C35208" w:rsidRPr="00152EA2" w:rsidRDefault="00C35208" w:rsidP="00C35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208">
        <w:rPr>
          <w:rFonts w:ascii="Times New Roman" w:eastAsia="Calibri" w:hAnsi="Times New Roman" w:cs="Times New Roman"/>
          <w:sz w:val="28"/>
          <w:szCs w:val="28"/>
          <w:lang w:eastAsia="ru-RU"/>
        </w:rPr>
        <w:t>Утверд</w:t>
      </w:r>
      <w:r w:rsidR="00E73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5208">
        <w:rPr>
          <w:rFonts w:ascii="Times New Roman" w:hAnsi="Times New Roman" w:cs="Times New Roman"/>
          <w:sz w:val="28"/>
          <w:szCs w:val="28"/>
        </w:rPr>
        <w:t>редоставления</w:t>
      </w:r>
      <w:r w:rsidRPr="00C35208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  <w:r w:rsidR="00E73800">
        <w:rPr>
          <w:rFonts w:ascii="Times New Roman" w:hAnsi="Times New Roman" w:cs="Times New Roman"/>
          <w:sz w:val="28"/>
          <w:szCs w:val="28"/>
        </w:rPr>
        <w:t xml:space="preserve"> «и</w:t>
      </w:r>
      <w:bookmarkStart w:id="0" w:name="_GoBack"/>
      <w:bookmarkEnd w:id="0"/>
      <w:r w:rsidRPr="00C35208">
        <w:rPr>
          <w:rFonts w:ascii="Times New Roman" w:hAnsi="Times New Roman" w:cs="Times New Roman"/>
          <w:sz w:val="28"/>
          <w:szCs w:val="28"/>
        </w:rPr>
        <w:t xml:space="preserve">нформирование населения об ограничениях использования водных объектов общего пользования, расположенных на территории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20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35208">
        <w:rPr>
          <w:rFonts w:ascii="Times New Roman" w:hAnsi="Times New Roman" w:cs="Times New Roman"/>
          <w:sz w:val="28"/>
          <w:szCs w:val="28"/>
        </w:rPr>
        <w:t>, для личных и бытовых нужд»</w:t>
      </w:r>
    </w:p>
    <w:p w:rsidR="00152EA2" w:rsidRPr="00C35208" w:rsidRDefault="00152EA2" w:rsidP="00152EA2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5208" w:rsidRPr="002B53C5" w:rsidRDefault="00C35208" w:rsidP="00C35208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(обнародовать) настоящее постановление в порядке,  установленном Уставом администрации Каа-Хемского </w:t>
      </w:r>
      <w:proofErr w:type="spellStart"/>
      <w:r w:rsidRPr="002B53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2B53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5208" w:rsidRPr="002B53C5" w:rsidRDefault="00C35208" w:rsidP="00C35208">
      <w:pPr>
        <w:pStyle w:val="a5"/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208" w:rsidRPr="00465A26" w:rsidRDefault="00C35208" w:rsidP="00C35208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Утверждённый административный регламент разместить на официальном сайте Каа-Хемского </w:t>
      </w:r>
      <w:proofErr w:type="spellStart"/>
      <w:r w:rsidRPr="00465A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кожууне</w:t>
      </w:r>
      <w:proofErr w:type="spellEnd"/>
      <w:r w:rsidRPr="0046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:rsidR="00C35208" w:rsidRPr="00465A26" w:rsidRDefault="00C35208" w:rsidP="00C352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5208" w:rsidRPr="008B0E03" w:rsidRDefault="00C35208" w:rsidP="00C35208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B0E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B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   постановления возложить на заместителя председателя администрации Каа-Хемского </w:t>
      </w:r>
      <w:proofErr w:type="spellStart"/>
      <w:r w:rsidRPr="008B0E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кожууна</w:t>
      </w:r>
      <w:proofErr w:type="spellEnd"/>
      <w:r w:rsidRPr="008B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C41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жизнеобеспечению </w:t>
      </w:r>
      <w:proofErr w:type="spellStart"/>
      <w:r w:rsidR="00C41F2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1562E">
        <w:rPr>
          <w:rFonts w:ascii="Times New Roman" w:eastAsia="Times New Roman" w:hAnsi="Times New Roman" w:cs="Times New Roman"/>
          <w:sz w:val="28"/>
          <w:szCs w:val="28"/>
          <w:lang w:eastAsia="ar-SA"/>
        </w:rPr>
        <w:t>алчак</w:t>
      </w:r>
      <w:proofErr w:type="spellEnd"/>
      <w:r w:rsidR="00D15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В.Б-С.</w:t>
      </w:r>
    </w:p>
    <w:p w:rsidR="001124E9" w:rsidRDefault="001124E9" w:rsidP="001124E9">
      <w:pPr>
        <w:rPr>
          <w:rFonts w:ascii="Times New Roman" w:hAnsi="Times New Roman" w:cs="Times New Roman"/>
          <w:sz w:val="28"/>
          <w:szCs w:val="28"/>
        </w:rPr>
      </w:pPr>
    </w:p>
    <w:p w:rsidR="0025679A" w:rsidRPr="00D06E91" w:rsidRDefault="0025679A" w:rsidP="0025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124E9" w:rsidRDefault="0025679A" w:rsidP="00256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Каа-Хемского</w:t>
      </w:r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Чаж-оол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</w:t>
      </w:r>
    </w:p>
    <w:p w:rsidR="0025679A" w:rsidRPr="0025679A" w:rsidRDefault="0025679A" w:rsidP="00256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E9" w:rsidRDefault="001124E9" w:rsidP="001124E9">
      <w:pPr>
        <w:rPr>
          <w:rFonts w:ascii="Times New Roman" w:hAnsi="Times New Roman" w:cs="Times New Roman"/>
          <w:sz w:val="28"/>
          <w:szCs w:val="28"/>
        </w:rPr>
      </w:pPr>
    </w:p>
    <w:p w:rsidR="00530B07" w:rsidRPr="00324AED" w:rsidRDefault="00530B07" w:rsidP="002567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79A" w:rsidRPr="00D06E91" w:rsidRDefault="0025679A" w:rsidP="002567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32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25679A" w:rsidRPr="00D06E91" w:rsidRDefault="0025679A" w:rsidP="002567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25679A" w:rsidRPr="00D06E91" w:rsidRDefault="0025679A" w:rsidP="002567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Каа-Хемского </w:t>
      </w:r>
      <w:proofErr w:type="spellStart"/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</w:p>
    <w:p w:rsidR="0025679A" w:rsidRPr="00D06E91" w:rsidRDefault="0025679A" w:rsidP="002567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Тыва </w:t>
      </w:r>
    </w:p>
    <w:p w:rsidR="0025679A" w:rsidRPr="00D06E91" w:rsidRDefault="0025679A" w:rsidP="002567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32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2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2014</w:t>
      </w:r>
      <w:r w:rsidRPr="00D0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2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</w:p>
    <w:p w:rsidR="001124E9" w:rsidRDefault="001124E9" w:rsidP="001124E9">
      <w:pPr>
        <w:rPr>
          <w:rFonts w:ascii="Times New Roman" w:hAnsi="Times New Roman" w:cs="Times New Roman"/>
          <w:sz w:val="28"/>
          <w:szCs w:val="28"/>
        </w:rPr>
      </w:pPr>
    </w:p>
    <w:p w:rsidR="001124E9" w:rsidRPr="0025679A" w:rsidRDefault="00DF1013" w:rsidP="0025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D3">
        <w:rPr>
          <w:rFonts w:ascii="Times New Roman" w:hAnsi="Times New Roman" w:cs="Times New Roman"/>
          <w:sz w:val="28"/>
          <w:szCs w:val="28"/>
        </w:rPr>
        <w:br/>
      </w:r>
      <w:r w:rsidRPr="0025679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Pr="0025679A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 «Информирование населения об ограничениях использования водных объектов общего пользования, расположенных на территории </w:t>
      </w:r>
      <w:r w:rsidR="0025679A">
        <w:rPr>
          <w:rFonts w:ascii="Times New Roman" w:hAnsi="Times New Roman" w:cs="Times New Roman"/>
          <w:b/>
          <w:sz w:val="28"/>
          <w:szCs w:val="28"/>
        </w:rPr>
        <w:t>Каа-Хемского</w:t>
      </w:r>
      <w:r w:rsidR="00152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679A">
        <w:rPr>
          <w:rFonts w:ascii="Times New Roman" w:hAnsi="Times New Roman" w:cs="Times New Roman"/>
          <w:b/>
          <w:sz w:val="28"/>
          <w:szCs w:val="28"/>
        </w:rPr>
        <w:t>кожу</w:t>
      </w:r>
      <w:r w:rsidR="0025679A">
        <w:rPr>
          <w:rFonts w:ascii="Times New Roman" w:hAnsi="Times New Roman" w:cs="Times New Roman"/>
          <w:b/>
          <w:sz w:val="28"/>
          <w:szCs w:val="28"/>
        </w:rPr>
        <w:t>уна</w:t>
      </w:r>
      <w:proofErr w:type="spellEnd"/>
      <w:r w:rsidR="0025679A">
        <w:rPr>
          <w:rFonts w:ascii="Times New Roman" w:hAnsi="Times New Roman" w:cs="Times New Roman"/>
          <w:b/>
          <w:sz w:val="28"/>
          <w:szCs w:val="28"/>
        </w:rPr>
        <w:t>, для личных и бытовых нужд»</w:t>
      </w:r>
    </w:p>
    <w:p w:rsidR="00645327" w:rsidRPr="00D06E91" w:rsidRDefault="00530B07" w:rsidP="00530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  <w:t>1.1.Вводная</w:t>
      </w:r>
      <w:r w:rsidRPr="00530B07">
        <w:rPr>
          <w:rFonts w:ascii="Times New Roman" w:hAnsi="Times New Roman" w:cs="Times New Roman"/>
          <w:sz w:val="28"/>
          <w:szCs w:val="28"/>
        </w:rPr>
        <w:t xml:space="preserve"> </w:t>
      </w:r>
      <w:r w:rsidR="00DF1013" w:rsidRPr="002B64D3">
        <w:rPr>
          <w:rFonts w:ascii="Times New Roman" w:hAnsi="Times New Roman" w:cs="Times New Roman"/>
          <w:sz w:val="28"/>
          <w:szCs w:val="28"/>
        </w:rPr>
        <w:t>часть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13"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F1013" w:rsidRPr="002B64D3">
        <w:rPr>
          <w:rFonts w:ascii="Times New Roman" w:hAnsi="Times New Roman" w:cs="Times New Roman"/>
          <w:sz w:val="28"/>
          <w:szCs w:val="28"/>
        </w:rPr>
        <w:t>, для личных и бытовых нужд»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1.2.Муниципальная услуга предоставляется в соответствии с: </w:t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Водным кодексом Российской Федерации;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-Гражданский кодекс Российской Федерации;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-Федеральным законом от 06.10.2003 N 131-ФЗ "Об общих принципах организации местного самоуправления";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-Федеральным законом от 02.05.2006 N 59-ФЗ "О порядке рассмотрения обращений граждан Российской Федерации";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-Уставом муниципального района «</w:t>
      </w:r>
      <w:proofErr w:type="spellStart"/>
      <w:r w:rsidR="00152EA2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13" w:rsidRPr="002B64D3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1.3. Получатели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t>Заявителями в соответствии с настоящим Административным регламентом являются физические лица (независимо от пола и возраста, национальности, образования, социального положения, политических убеждений, отношения к религии), и юридические лица независимо от организационно-правовой формы образования,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В случае невозможности личной явки гражданина при подаче заявления с приложенными документами,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</w:r>
      <w:r w:rsidR="00DF1013" w:rsidRPr="002B64D3">
        <w:rPr>
          <w:rFonts w:ascii="Times New Roman" w:hAnsi="Times New Roman" w:cs="Times New Roman"/>
          <w:sz w:val="28"/>
          <w:szCs w:val="28"/>
        </w:rPr>
        <w:lastRenderedPageBreak/>
        <w:br/>
        <w:t>2. Стандарт предоставления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2.1. Наименование муниципальной услуги.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Муниципальная услуга «Информирование населения об ограничениях использования водных объектов общего пользования, расположенных на территории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13"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F1013" w:rsidRPr="002B64D3">
        <w:rPr>
          <w:rFonts w:ascii="Times New Roman" w:hAnsi="Times New Roman" w:cs="Times New Roman"/>
          <w:sz w:val="28"/>
          <w:szCs w:val="28"/>
        </w:rPr>
        <w:t>, для личных и бытовых нужд»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2.2. Наименование </w:t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Обеспечение предоставления муниципальной услуги осуществляется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 Заместителем председателя администрации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13"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 (далее – специалист).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2.3. Результатом предоставления муниципальной услуги является: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13"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F1013" w:rsidRPr="002B64D3">
        <w:rPr>
          <w:rFonts w:ascii="Times New Roman" w:hAnsi="Times New Roman" w:cs="Times New Roman"/>
          <w:sz w:val="28"/>
          <w:szCs w:val="28"/>
        </w:rPr>
        <w:t>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2.4. Срок предоставления муниципальной услуги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Срок предоставления муниципальной услуги составляет 15 дней со дня представления заявителем заявления и всех необходимых документов.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2.5. Правовые основания для предоставления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Основанием для начала предоставления муниципальной услуги является личное обращение заявителя с комплектом документов, необходимых для предоставления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Муниципальная услуга предоставляется в случае, если заявитель обратился с документом удостоверяющий личность или другими документами, которые могут подтвердить его личность, с приложенным заявлением.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2.6. Перечень документов, необходимых для предоставления муниципальной услуги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а) заявление. В заявлении указывается: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1) сведения о заявителе: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2) 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3) наименование и место расположения водного объекта;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2.7. Перечень оснований для отказа в приеме документов, необходимых для предоставления муниципальной услуги</w:t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ненадлежащее лицо;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 заявление не подлежит прочтению;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 фамилия, имя и отчество, адрес заявителя написаны неразборчиво;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 представленные документы по форме или содержанию не соответствуют требованиям действующего законодательства;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 документы в установленных законодательством случаях не заверены нотариально, не скреплены печатями;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 документы имеют ненадлежащие подписи сторон или определенных законодательством должностных лиц,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 тексты документов написаны неразборчиво;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</w:r>
      <w:r w:rsidR="00DF1013" w:rsidRPr="002B64D3">
        <w:rPr>
          <w:rFonts w:ascii="Times New Roman" w:hAnsi="Times New Roman" w:cs="Times New Roman"/>
          <w:sz w:val="28"/>
          <w:szCs w:val="28"/>
        </w:rPr>
        <w:lastRenderedPageBreak/>
        <w:t>- в документах имеются подчистки, приписки, зачеркнутые слова и иные не оговоренные в них исправления;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 документы исполнены карандашом;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 документы имеют серьезные повреждения, наличие которых не позволяет однозначно истолковать их содержание</w:t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одный объект не значится в реестре муниципальной собственности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13"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F1013" w:rsidRPr="002B64D3">
        <w:rPr>
          <w:rFonts w:ascii="Times New Roman" w:hAnsi="Times New Roman" w:cs="Times New Roman"/>
          <w:sz w:val="28"/>
          <w:szCs w:val="28"/>
        </w:rPr>
        <w:t>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2.8. Перечень оснований для отказа в предоставлении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может быть отказано в случаях: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- не представлены документы согласно перечню, определенному пунктом 2.6. настоящего Регламента;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2.9.Размер платы, взимаемой с заявителя при предоставлении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Муниципальная услуга предоставляется на бесплатной основе.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2.10. Максимальный срок ожидания в очереди.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Прием граждан осуществляется в порядке очередности.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документов не должен превышать 30 минут.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2.11. Срок регистрации запроса заявителя о предоставлении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Специалист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 действий не должен превышать 30 минут.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Специалист после проведения указанных действий направляет заявителя с заявлением и сверенными документами к специалисту, ответственному за документооборот в администрации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13"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F1013" w:rsidRPr="002B64D3">
        <w:rPr>
          <w:rFonts w:ascii="Times New Roman" w:hAnsi="Times New Roman" w:cs="Times New Roman"/>
          <w:sz w:val="28"/>
          <w:szCs w:val="28"/>
        </w:rPr>
        <w:t>, который производит регистрацию входящего заявления: ставит регистрационный номер, дату поступления заявления, данные о заявителе, цель обращения заявителя, ответственный исполнитель. Максимальный срок выполнения действия составляет 3 минуты.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Экспертиза рассмотрения документов должна быть начата не позднее 3 дней с момента приема и регистрации документов.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Прием заявителей осуществляется в специально выделенных для этих целей помещениях (кабинетах).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Присутственные места оборудуются противопожарной системой и </w:t>
      </w:r>
      <w:r w:rsidR="00DF1013" w:rsidRPr="002B64D3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пожаротушения, системой оповещения о возникновении чрезвычайной ситуации.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Места ожидания должны соответствовать комфортным условиям для заявителей и оптимальным условиям работы специалистов.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Места ожидания в очереди на предоставление или получение документов могут быть оборудованы стульями, кресельными секциями, скамьями (</w:t>
      </w:r>
      <w:proofErr w:type="spellStart"/>
      <w:r w:rsidR="00DF1013" w:rsidRPr="002B64D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здании.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Местом для заполнения документов является помещение для непосредственного взаимодействия специалиста с заявителями, которое оборудуется стульями, столами, обеспечивается образцами заполнения документов, бланками заявлений и канцелярскими принадлежностями.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2.13. Показатели доступности и качества муниципальной услуги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Здание должно быть оборудовано отдельным входом для свободного доступа заявителей в помещение.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Центральный вход в здание должен быть оборудован информационной табличкой (вывеской) с указанием наименования учреждения, времени работы, часов приема граждан.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На кабинетах в здании администрации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152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13"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F1013" w:rsidRPr="002B64D3">
        <w:rPr>
          <w:rFonts w:ascii="Times New Roman" w:hAnsi="Times New Roman" w:cs="Times New Roman"/>
          <w:sz w:val="28"/>
          <w:szCs w:val="28"/>
        </w:rPr>
        <w:t>, в том числе специалиста администрации поселения, исполняющего муниципальную услугу, должны быть информационные таблички с указанием номера кабинета, наименования должности специалиста, фамилии, имени и отчества.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При организации рабочего места должна быть предусмотрена возможность свободного входа и выхода из помещения при необходимости.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2.13. Иные требования, необходимые для предоставления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Заявители имеют право обратиться </w:t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t>с заявлением по вопросу о предоставлении муниципальной услуги в электронной форме через электронную почту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t>. Заявление должно содержать данные заявителя, его фамилию, имя и отчество полностью, паспортные данные, адрес места жительства, а если ответ необходимо отправить по электронной почте, то дополнительно указывается адрес электронной почты. Заявление должно быть написано на русском языке, в корректной форме, не содержать оскорблений, угроз и клеветы, содержать суть проблемы в доступной форме, соответствовать требованиям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3. Состав, последовательность и сроки выполнения 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административных процедур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3.1. Порядок информирования о предоставлении муниципальной услуги.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1013" w:rsidRPr="002B64D3">
        <w:rPr>
          <w:rFonts w:ascii="Times New Roman" w:hAnsi="Times New Roman" w:cs="Times New Roman"/>
          <w:sz w:val="28"/>
          <w:szCs w:val="28"/>
        </w:rPr>
        <w:lastRenderedPageBreak/>
        <w:t>Информация, предоставляемая заинтересованным лицам о муниципальной услуге является</w:t>
      </w:r>
      <w:proofErr w:type="gramEnd"/>
      <w:r w:rsidR="00DF1013" w:rsidRPr="002B64D3">
        <w:rPr>
          <w:rFonts w:ascii="Times New Roman" w:hAnsi="Times New Roman" w:cs="Times New Roman"/>
          <w:sz w:val="28"/>
          <w:szCs w:val="28"/>
        </w:rPr>
        <w:t xml:space="preserve"> открытой и общедоступной.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Информирование о предоставлении муниципальной услуги включает в себя информирование непосредственно в администрации, а также с использованием средств телефонной и почтовой связи (в том числе электронной почты), средствах массовой информации.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>3.1.1. Информация о месте нахождения и графике работы уполномоченных органов поселения, предоставляющих муниципальную услугу.</w:t>
      </w:r>
      <w:r w:rsidR="00DF1013" w:rsidRPr="002B64D3">
        <w:rPr>
          <w:rFonts w:ascii="Times New Roman" w:hAnsi="Times New Roman" w:cs="Times New Roman"/>
          <w:sz w:val="28"/>
          <w:szCs w:val="28"/>
        </w:rPr>
        <w:br/>
        <w:t xml:space="preserve">Оказание муниципальной услуги осуществляется </w:t>
      </w:r>
      <w:r w:rsidR="00645327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4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Каа-Хемского </w:t>
      </w:r>
      <w:proofErr w:type="spellStart"/>
      <w:r w:rsidR="00645327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645327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почтовый адрес: 668</w:t>
      </w:r>
      <w:r w:rsidR="0064532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645327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Тыва, </w:t>
      </w:r>
      <w:proofErr w:type="spellStart"/>
      <w:r w:rsidR="00645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</w:t>
      </w:r>
      <w:r w:rsidR="00645327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645327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327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645327" w:rsidRPr="00D0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645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Сарыг-Сеп ул. Енисейская 143.</w:t>
      </w:r>
    </w:p>
    <w:p w:rsidR="003E4E34" w:rsidRPr="002B64D3" w:rsidRDefault="00DF1013" w:rsidP="00530B07">
      <w:pPr>
        <w:rPr>
          <w:rFonts w:ascii="Times New Roman" w:hAnsi="Times New Roman" w:cs="Times New Roman"/>
          <w:sz w:val="28"/>
          <w:szCs w:val="28"/>
        </w:rPr>
      </w:pPr>
      <w:r w:rsidRPr="002B64D3">
        <w:rPr>
          <w:rFonts w:ascii="Times New Roman" w:hAnsi="Times New Roman" w:cs="Times New Roman"/>
          <w:sz w:val="28"/>
          <w:szCs w:val="28"/>
        </w:rPr>
        <w:t xml:space="preserve">Для получения консультации по процедуре предоставления муниципальной услуги заинтересованные лица обращаются в устной или письменной форме в администрацию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645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2B64D3">
        <w:rPr>
          <w:rFonts w:ascii="Times New Roman" w:hAnsi="Times New Roman" w:cs="Times New Roman"/>
          <w:sz w:val="28"/>
          <w:szCs w:val="28"/>
        </w:rPr>
        <w:t xml:space="preserve"> по месту ее нахождения, а также по телефонам:</w:t>
      </w:r>
      <w:r w:rsidRPr="002B64D3">
        <w:rPr>
          <w:rFonts w:ascii="Times New Roman" w:hAnsi="Times New Roman" w:cs="Times New Roman"/>
          <w:sz w:val="28"/>
          <w:szCs w:val="28"/>
        </w:rPr>
        <w:br/>
      </w:r>
      <w:r w:rsidRPr="002B64D3">
        <w:rPr>
          <w:rFonts w:ascii="Times New Roman" w:hAnsi="Times New Roman" w:cs="Times New Roman"/>
          <w:sz w:val="28"/>
          <w:szCs w:val="28"/>
        </w:rPr>
        <w:br/>
        <w:t>Контакты График работы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понедельник – четверг: 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с 8.00 до 17.00, </w:t>
      </w:r>
      <w:r w:rsidRPr="002B64D3">
        <w:rPr>
          <w:rFonts w:ascii="Times New Roman" w:hAnsi="Times New Roman" w:cs="Times New Roman"/>
          <w:sz w:val="28"/>
          <w:szCs w:val="28"/>
        </w:rPr>
        <w:br/>
        <w:t>перерыв – с 12.00 до 13.00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Заместитель председателя администрации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F3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32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45327">
        <w:rPr>
          <w:rFonts w:ascii="Times New Roman" w:hAnsi="Times New Roman" w:cs="Times New Roman"/>
          <w:sz w:val="28"/>
          <w:szCs w:val="28"/>
        </w:rPr>
        <w:br/>
        <w:t>тел.</w:t>
      </w:r>
      <w:r w:rsidR="00F35D04">
        <w:rPr>
          <w:rFonts w:ascii="Times New Roman" w:hAnsi="Times New Roman" w:cs="Times New Roman"/>
          <w:sz w:val="28"/>
          <w:szCs w:val="28"/>
        </w:rPr>
        <w:t xml:space="preserve">8 (39432) 2-22-32 </w:t>
      </w:r>
      <w:r w:rsidRPr="002B64D3">
        <w:rPr>
          <w:rFonts w:ascii="Times New Roman" w:hAnsi="Times New Roman" w:cs="Times New Roman"/>
          <w:sz w:val="28"/>
          <w:szCs w:val="28"/>
        </w:rPr>
        <w:br/>
        <w:t>3.1.2. Справочные телефоны, адреса электронной почты.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Электронный адрес администрации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F3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2B64D3">
        <w:rPr>
          <w:rFonts w:ascii="Times New Roman" w:hAnsi="Times New Roman" w:cs="Times New Roman"/>
          <w:sz w:val="28"/>
          <w:szCs w:val="28"/>
        </w:rPr>
        <w:t>:</w:t>
      </w:r>
      <w:r w:rsidRPr="002B64D3">
        <w:rPr>
          <w:rFonts w:ascii="Times New Roman" w:hAnsi="Times New Roman" w:cs="Times New Roman"/>
          <w:sz w:val="28"/>
          <w:szCs w:val="28"/>
        </w:rPr>
        <w:br/>
      </w:r>
      <w:r w:rsidR="00F35D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5D04" w:rsidRPr="00F35D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5D04">
        <w:rPr>
          <w:rFonts w:ascii="Times New Roman" w:hAnsi="Times New Roman" w:cs="Times New Roman"/>
          <w:sz w:val="28"/>
          <w:szCs w:val="28"/>
          <w:lang w:val="en-US"/>
        </w:rPr>
        <w:t>sadmin</w:t>
      </w:r>
      <w:proofErr w:type="spellEnd"/>
      <w:r w:rsidRPr="002B64D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B64D3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2B64D3">
        <w:rPr>
          <w:rFonts w:ascii="Times New Roman" w:hAnsi="Times New Roman" w:cs="Times New Roman"/>
          <w:sz w:val="28"/>
          <w:szCs w:val="28"/>
        </w:rPr>
        <w:br/>
        <w:t xml:space="preserve">3.2.Прохождение отдельных административных процедур, необходимых для предоставления муниципальной услуги. </w:t>
      </w:r>
      <w:r w:rsidRPr="002B64D3">
        <w:rPr>
          <w:rFonts w:ascii="Times New Roman" w:hAnsi="Times New Roman" w:cs="Times New Roman"/>
          <w:sz w:val="28"/>
          <w:szCs w:val="28"/>
        </w:rPr>
        <w:br/>
        <w:t>Предоставление муниципальной услуги включает в себя следующие административные процедуры:</w:t>
      </w:r>
      <w:r w:rsidRPr="002B64D3">
        <w:rPr>
          <w:rFonts w:ascii="Times New Roman" w:hAnsi="Times New Roman" w:cs="Times New Roman"/>
          <w:sz w:val="28"/>
          <w:szCs w:val="28"/>
        </w:rPr>
        <w:br/>
        <w:t>- прием заявления, с приложенными документами, указанными в пункте 2.6. настоящего регламента;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- принятие решения о предоставлении муниципальной услуги либо об отказе в предоставлении муниципальной услуги; </w:t>
      </w:r>
      <w:r w:rsidRPr="002B64D3">
        <w:rPr>
          <w:rFonts w:ascii="Times New Roman" w:hAnsi="Times New Roman" w:cs="Times New Roman"/>
          <w:sz w:val="28"/>
          <w:szCs w:val="28"/>
        </w:rPr>
        <w:br/>
        <w:t>Заявление, поступившее в администрацию, регистрируется, и направляется специалисту.</w:t>
      </w:r>
      <w:r w:rsidRPr="002B64D3">
        <w:rPr>
          <w:rFonts w:ascii="Times New Roman" w:hAnsi="Times New Roman" w:cs="Times New Roman"/>
          <w:sz w:val="28"/>
          <w:szCs w:val="28"/>
        </w:rPr>
        <w:br/>
        <w:t>Специалист проверяет поступивший запрос на предмет отсутствия оснований для отказа в предоставлении муниципальной услуги.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Если при рассмотрении заявления установлено, что имеются основания для отказа в предоставлении муниципальной услуги, специалист информирует об заявителя при личном контакте. </w:t>
      </w:r>
      <w:r w:rsidRPr="002B64D3">
        <w:rPr>
          <w:rFonts w:ascii="Times New Roman" w:hAnsi="Times New Roman" w:cs="Times New Roman"/>
          <w:sz w:val="28"/>
          <w:szCs w:val="28"/>
        </w:rPr>
        <w:br/>
      </w:r>
      <w:r w:rsidRPr="002B64D3">
        <w:rPr>
          <w:rFonts w:ascii="Times New Roman" w:hAnsi="Times New Roman" w:cs="Times New Roman"/>
          <w:sz w:val="28"/>
          <w:szCs w:val="28"/>
        </w:rPr>
        <w:lastRenderedPageBreak/>
        <w:t>В случае если основания для отказа в предоставлении муниципальной услуги имеются, специалист готовит письмо заявителю об отказе в предоставлении муниципальной услуги (далее - информационное письмо).</w:t>
      </w:r>
      <w:r w:rsidRPr="002B64D3">
        <w:rPr>
          <w:rFonts w:ascii="Times New Roman" w:hAnsi="Times New Roman" w:cs="Times New Roman"/>
          <w:sz w:val="28"/>
          <w:szCs w:val="28"/>
        </w:rPr>
        <w:br/>
        <w:t>Информационное письмо должно содержать причины отказа в предоставлении муниципальной услуги в соответствии с пунктом 2.6. настоящего регламента.</w:t>
      </w:r>
      <w:r w:rsidRPr="002B64D3">
        <w:rPr>
          <w:rFonts w:ascii="Times New Roman" w:hAnsi="Times New Roman" w:cs="Times New Roman"/>
          <w:sz w:val="28"/>
          <w:szCs w:val="28"/>
        </w:rPr>
        <w:br/>
        <w:t>Информационное письмо направляется на подпись председателю администрации.</w:t>
      </w:r>
      <w:r w:rsidRPr="002B64D3">
        <w:rPr>
          <w:rFonts w:ascii="Times New Roman" w:hAnsi="Times New Roman" w:cs="Times New Roman"/>
          <w:sz w:val="28"/>
          <w:szCs w:val="28"/>
        </w:rPr>
        <w:br/>
        <w:t>Председатель администрации подписывает информационное письмо, которое регистрируется и в установленном порядке выдается или направляется заявителю.</w:t>
      </w:r>
      <w:r w:rsidRPr="002B64D3">
        <w:rPr>
          <w:rFonts w:ascii="Times New Roman" w:hAnsi="Times New Roman" w:cs="Times New Roman"/>
          <w:sz w:val="28"/>
          <w:szCs w:val="28"/>
        </w:rPr>
        <w:br/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4. Формы </w:t>
      </w:r>
      <w:proofErr w:type="gramStart"/>
      <w:r w:rsidRPr="002B64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64D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Pr="002B64D3">
        <w:rPr>
          <w:rFonts w:ascii="Times New Roman" w:hAnsi="Times New Roman" w:cs="Times New Roman"/>
          <w:sz w:val="28"/>
          <w:szCs w:val="28"/>
        </w:rPr>
        <w:br/>
        <w:t>4.1. Текущий контроль осуществляется в форме проверок соблюдения и исполнения специалистом положений настоящего административного регламента, иных нормативных правовых актов, определяющих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  <w:r w:rsidRPr="002B64D3">
        <w:rPr>
          <w:rFonts w:ascii="Times New Roman" w:hAnsi="Times New Roman" w:cs="Times New Roman"/>
          <w:sz w:val="28"/>
          <w:szCs w:val="28"/>
        </w:rPr>
        <w:br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Также текущий контроль осуществляется в процессе согласования и подписания, подготовленных специалистом документов, в рамках предоставления муниципальной услуги, соответствующих положениям настоящего административного регламента и действующему законодательству. 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4.2. </w:t>
      </w:r>
      <w:proofErr w:type="gramStart"/>
      <w:r w:rsidRPr="002B64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4D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вопросу предоставления муниципальной услуги, содержащие жалобы на решения, действия (бездействия) должностных лиц.</w:t>
      </w:r>
      <w:r w:rsidRPr="002B64D3">
        <w:rPr>
          <w:rFonts w:ascii="Times New Roman" w:hAnsi="Times New Roman" w:cs="Times New Roman"/>
          <w:sz w:val="28"/>
          <w:szCs w:val="28"/>
        </w:rPr>
        <w:br/>
        <w:t>4.3. Периодичность проведения проверок может носить плановый характер и внеплановый характер (по конкретному обращению заявителей)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4.4.Порядок проведения проверок устанавливается отдельными муниципальными нормативно-правовыми актами администрации </w:t>
      </w:r>
      <w:r w:rsidR="0025679A">
        <w:rPr>
          <w:rFonts w:ascii="Times New Roman" w:hAnsi="Times New Roman" w:cs="Times New Roman"/>
          <w:sz w:val="28"/>
          <w:szCs w:val="28"/>
        </w:rPr>
        <w:t>Каа-Хемского</w:t>
      </w:r>
      <w:r w:rsidR="00F35D04" w:rsidRPr="00F3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4D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2B64D3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составляется акт и в случае выявления нарушений прав заявителей осуществляется привлечение заявителей, допустивших нарушение, к ответственности в соответствии с </w:t>
      </w:r>
      <w:r w:rsidRPr="002B64D3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  <w:r w:rsidRPr="002B64D3">
        <w:rPr>
          <w:rFonts w:ascii="Times New Roman" w:hAnsi="Times New Roman" w:cs="Times New Roman"/>
          <w:sz w:val="28"/>
          <w:szCs w:val="28"/>
        </w:rPr>
        <w:br/>
        <w:t>Специалист несет ответственность за:</w:t>
      </w:r>
      <w:r w:rsidRPr="002B64D3">
        <w:rPr>
          <w:rFonts w:ascii="Times New Roman" w:hAnsi="Times New Roman" w:cs="Times New Roman"/>
          <w:sz w:val="28"/>
          <w:szCs w:val="28"/>
        </w:rPr>
        <w:br/>
        <w:t>1) соблюдения сроков, порядка предоставления муниципальной услуги</w:t>
      </w:r>
      <w:r w:rsidRPr="002B64D3">
        <w:rPr>
          <w:rFonts w:ascii="Times New Roman" w:hAnsi="Times New Roman" w:cs="Times New Roman"/>
          <w:sz w:val="28"/>
          <w:szCs w:val="28"/>
        </w:rPr>
        <w:br/>
        <w:t>2) полноту и грамотность консультирования заявителей;</w:t>
      </w:r>
      <w:r w:rsidRPr="002B64D3">
        <w:rPr>
          <w:rFonts w:ascii="Times New Roman" w:hAnsi="Times New Roman" w:cs="Times New Roman"/>
          <w:sz w:val="28"/>
          <w:szCs w:val="28"/>
        </w:rPr>
        <w:br/>
        <w:t>3) соблюдение сроков и порядка приема документов, правильность внесения сведений в документы;</w:t>
      </w:r>
      <w:r w:rsidRPr="002B64D3">
        <w:rPr>
          <w:rFonts w:ascii="Times New Roman" w:hAnsi="Times New Roman" w:cs="Times New Roman"/>
          <w:sz w:val="28"/>
          <w:szCs w:val="28"/>
        </w:rPr>
        <w:br/>
        <w:t>4) полноту представленных заявителями документов, подготовки отказа в предоставлении муниципальной услуги;</w:t>
      </w:r>
      <w:r w:rsidRPr="002B64D3">
        <w:rPr>
          <w:rFonts w:ascii="Times New Roman" w:hAnsi="Times New Roman" w:cs="Times New Roman"/>
          <w:sz w:val="28"/>
          <w:szCs w:val="28"/>
        </w:rPr>
        <w:br/>
        <w:t>5) порядок выдачи документов.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Ответственность специалиста закрепляется его должностной инструкцией в соответствии с требованиями действующего законодательства. </w:t>
      </w:r>
      <w:r w:rsidRPr="002B64D3">
        <w:rPr>
          <w:rFonts w:ascii="Times New Roman" w:hAnsi="Times New Roman" w:cs="Times New Roman"/>
          <w:sz w:val="28"/>
          <w:szCs w:val="28"/>
        </w:rPr>
        <w:br/>
      </w:r>
      <w:r w:rsidRPr="002B64D3">
        <w:rPr>
          <w:rFonts w:ascii="Times New Roman" w:hAnsi="Times New Roman" w:cs="Times New Roman"/>
          <w:sz w:val="28"/>
          <w:szCs w:val="28"/>
        </w:rPr>
        <w:b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2B64D3">
        <w:rPr>
          <w:rFonts w:ascii="Times New Roman" w:hAnsi="Times New Roman" w:cs="Times New Roman"/>
          <w:sz w:val="28"/>
          <w:szCs w:val="28"/>
        </w:rPr>
        <w:br/>
        <w:t>5.1. Заявитель имеет право на обжалование действий или бездействия специалистов Отдела, участвующих в предоставлении муниципальной услуги, в вышестоящие органы в досудебном и судебном порядке.</w:t>
      </w:r>
      <w:r w:rsidRPr="002B64D3">
        <w:rPr>
          <w:rFonts w:ascii="Times New Roman" w:hAnsi="Times New Roman" w:cs="Times New Roman"/>
          <w:sz w:val="28"/>
          <w:szCs w:val="28"/>
        </w:rPr>
        <w:br/>
        <w:t>5.2. Заявитель имеет право обратиться с жалобой лично или направить письменное обращение, жалобу (претензию).</w:t>
      </w:r>
      <w:r w:rsidRPr="002B64D3">
        <w:rPr>
          <w:rFonts w:ascii="Times New Roman" w:hAnsi="Times New Roman" w:cs="Times New Roman"/>
          <w:sz w:val="28"/>
          <w:szCs w:val="28"/>
        </w:rPr>
        <w:br/>
        <w:t>5.3. При обращении заявителя в письменной форме срок рассмотрения жалобы не должен превышать 15 дней с момента регистрации такого обращения.</w:t>
      </w:r>
      <w:r w:rsidRPr="002B64D3">
        <w:rPr>
          <w:rFonts w:ascii="Times New Roman" w:hAnsi="Times New Roman" w:cs="Times New Roman"/>
          <w:sz w:val="28"/>
          <w:szCs w:val="28"/>
        </w:rPr>
        <w:br/>
        <w:t xml:space="preserve">Порядок рассмотрения и продления рассмотрения жалобы устанавливается действующим законодательством. </w:t>
      </w:r>
      <w:proofErr w:type="gramStart"/>
      <w:r w:rsidRPr="002B64D3">
        <w:rPr>
          <w:rFonts w:ascii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структурные подразделения администрации поселения и иным должностным лицам для получения необходимых для рассмотрения обращения документов продляется срок рассмотрения обращения, но не более чем на 15 дней, с уведомлением о продлении срока его рассмотрения заявителя.</w:t>
      </w:r>
      <w:r w:rsidRPr="002B64D3">
        <w:rPr>
          <w:rFonts w:ascii="Times New Roman" w:hAnsi="Times New Roman" w:cs="Times New Roman"/>
          <w:sz w:val="28"/>
          <w:szCs w:val="28"/>
        </w:rPr>
        <w:br/>
        <w:t>5.4.</w:t>
      </w:r>
      <w:proofErr w:type="gramEnd"/>
      <w:r w:rsidRPr="002B6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4D3">
        <w:rPr>
          <w:rFonts w:ascii="Times New Roman" w:hAnsi="Times New Roman" w:cs="Times New Roman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обращения, заявления или жалобы, ставит личную подпись и дату.</w:t>
      </w:r>
      <w:r w:rsidRPr="002B64D3">
        <w:rPr>
          <w:rFonts w:ascii="Times New Roman" w:hAnsi="Times New Roman" w:cs="Times New Roman"/>
          <w:sz w:val="28"/>
          <w:szCs w:val="28"/>
        </w:rPr>
        <w:br/>
        <w:t>5.5.</w:t>
      </w:r>
      <w:proofErr w:type="gramEnd"/>
      <w:r w:rsidRPr="002B64D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должностное лицо принимает </w:t>
      </w:r>
      <w:r w:rsidRPr="002B64D3">
        <w:rPr>
          <w:rFonts w:ascii="Times New Roman" w:hAnsi="Times New Roman" w:cs="Times New Roman"/>
          <w:sz w:val="28"/>
          <w:szCs w:val="28"/>
        </w:rPr>
        <w:lastRenderedPageBreak/>
        <w:t>решение об удовлетворении требований заявителя либо об отказе в удовлетворении жалобы.</w:t>
      </w:r>
      <w:r w:rsidRPr="002B64D3">
        <w:rPr>
          <w:rFonts w:ascii="Times New Roman" w:hAnsi="Times New Roman" w:cs="Times New Roman"/>
          <w:sz w:val="28"/>
          <w:szCs w:val="28"/>
        </w:rPr>
        <w:br/>
        <w:t>5.6. Письменный ответ, содержащий результаты рассмотрения обращения, направляется заявителю.</w:t>
      </w:r>
      <w:r w:rsidRPr="002B64D3">
        <w:rPr>
          <w:rFonts w:ascii="Times New Roman" w:hAnsi="Times New Roman" w:cs="Times New Roman"/>
          <w:sz w:val="28"/>
          <w:szCs w:val="28"/>
        </w:rPr>
        <w:br/>
        <w:t>5.7. Заявитель вправе обжаловать решение, принятое в ходе предоставления муниципальной услуги, действия (бездействия) должностного лица в судебном порядке.</w:t>
      </w:r>
    </w:p>
    <w:sectPr w:rsidR="003E4E34" w:rsidRPr="002B64D3" w:rsidSect="00CC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46F"/>
    <w:multiLevelType w:val="hybridMultilevel"/>
    <w:tmpl w:val="3E5A5CC0"/>
    <w:lvl w:ilvl="0" w:tplc="E2021768">
      <w:start w:val="1"/>
      <w:numFmt w:val="decimal"/>
      <w:lvlText w:val="%1."/>
      <w:lvlJc w:val="left"/>
      <w:pPr>
        <w:ind w:left="1260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67"/>
    <w:rsid w:val="00060002"/>
    <w:rsid w:val="00066252"/>
    <w:rsid w:val="001124E9"/>
    <w:rsid w:val="00152EA2"/>
    <w:rsid w:val="0025679A"/>
    <w:rsid w:val="002B64D3"/>
    <w:rsid w:val="00324AED"/>
    <w:rsid w:val="003E4E34"/>
    <w:rsid w:val="004C52CA"/>
    <w:rsid w:val="004C68FE"/>
    <w:rsid w:val="00530B07"/>
    <w:rsid w:val="00645327"/>
    <w:rsid w:val="007D3767"/>
    <w:rsid w:val="00C35208"/>
    <w:rsid w:val="00C41F2E"/>
    <w:rsid w:val="00CC60C6"/>
    <w:rsid w:val="00D1562E"/>
    <w:rsid w:val="00DF1013"/>
    <w:rsid w:val="00E73800"/>
    <w:rsid w:val="00EB0344"/>
    <w:rsid w:val="00F35D04"/>
    <w:rsid w:val="00FC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Специалист</cp:lastModifiedBy>
  <cp:revision>10</cp:revision>
  <cp:lastPrinted>2014-04-07T13:49:00Z</cp:lastPrinted>
  <dcterms:created xsi:type="dcterms:W3CDTF">2014-04-07T10:46:00Z</dcterms:created>
  <dcterms:modified xsi:type="dcterms:W3CDTF">2014-04-10T00:12:00Z</dcterms:modified>
</cp:coreProperties>
</file>