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02"/>
      </w:tblGrid>
      <w:tr w:rsidR="00CB2976" w:rsidRPr="00311A61" w:rsidTr="00FA6885">
        <w:tc>
          <w:tcPr>
            <w:tcW w:w="3203" w:type="dxa"/>
          </w:tcPr>
          <w:p w:rsidR="00CB2976" w:rsidRPr="00311A61" w:rsidRDefault="00CB2976" w:rsidP="00FA6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CB2976" w:rsidRPr="00311A61" w:rsidRDefault="00CB2976" w:rsidP="00FA68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A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color="window">
                  <v:imagedata r:id="rId8" o:title=""/>
                </v:shape>
                <o:OLEObject Type="Embed" ProgID="PBrush" ShapeID="_x0000_i1025" DrawAspect="Content" ObjectID="_1444651018" r:id="rId9"/>
              </w:object>
            </w:r>
          </w:p>
        </w:tc>
        <w:tc>
          <w:tcPr>
            <w:tcW w:w="3202" w:type="dxa"/>
          </w:tcPr>
          <w:p w:rsidR="00CB2976" w:rsidRPr="00311A61" w:rsidRDefault="00CB2976" w:rsidP="00FA68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КАА-ХЕМСКОГО РАЙОНА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11 окт</w:t>
      </w: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 2013 года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545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с. Сарыг-Сеп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CB2976" w:rsidRPr="00311A61" w:rsidRDefault="00CB2976" w:rsidP="00CB2976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Каа-Хемского района Республики Тыва </w:t>
      </w: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</w:p>
    <w:p w:rsidR="00CB2976" w:rsidRPr="00311A61" w:rsidRDefault="00CB2976" w:rsidP="00CB297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</w:t>
      </w:r>
    </w:p>
    <w:p w:rsidR="00CB2976" w:rsidRPr="00311A61" w:rsidRDefault="00CB2976" w:rsidP="00CB297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ыплата 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социального пособия на погребение лицу, взявшему на себя обязанность осуществить погребение умершего, в случаях, если умерший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гражданин 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работал  и  не являлся  пенсионером, а также в случае рождения мертвого ребенка</w:t>
      </w: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CB2976" w:rsidRDefault="00CB2976" w:rsidP="00CB2976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B2976" w:rsidRPr="00311A61" w:rsidRDefault="00CB2976" w:rsidP="00CB2976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3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7A3692">
        <w:rPr>
          <w:rFonts w:ascii="Times New Roman" w:hAnsi="Times New Roman" w:cs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администрация Каа-Хемского района Республики Тыва  ПОСТАНОВЛЯЕТ:</w:t>
      </w:r>
    </w:p>
    <w:p w:rsidR="00CB2976" w:rsidRPr="00311A61" w:rsidRDefault="00CB2976" w:rsidP="00CB2976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регламент Каа-Хемского района Республики Тыва по </w:t>
      </w: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 «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ыплата 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социального пособия на погребение лицу, взявшему на себя обязанность осуществить погребение умершего, в случаях, если умерший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гражданин </w:t>
      </w:r>
      <w:r w:rsidRPr="007A36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работал  и  не являлся  пенсионером, а также в случае рождения мертвого ребенка</w:t>
      </w:r>
      <w:r w:rsidRPr="0031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CB2976" w:rsidRPr="00311A61" w:rsidRDefault="00CB2976" w:rsidP="00CB2976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заместителя председателя администрации Каа-Хемского района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политике</w:t>
      </w: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976" w:rsidRPr="00311A61" w:rsidRDefault="00CB2976" w:rsidP="00CB2976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на портале государственных и муниципальных услуг.</w:t>
      </w:r>
    </w:p>
    <w:p w:rsidR="00CB2976" w:rsidRPr="00311A61" w:rsidRDefault="00CB2976" w:rsidP="00CB2976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976" w:rsidRPr="00311A61" w:rsidRDefault="00CB2976" w:rsidP="00CB2976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администрации</w:t>
      </w:r>
    </w:p>
    <w:p w:rsidR="00CB2976" w:rsidRPr="00311A61" w:rsidRDefault="00CB2976" w:rsidP="00CB297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Каа-Хемского района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31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 Чаж-оол</w:t>
      </w:r>
    </w:p>
    <w:p w:rsidR="00CB2976" w:rsidRDefault="00CB2976" w:rsidP="00CB2976">
      <w:pPr>
        <w:spacing w:after="0" w:line="240" w:lineRule="auto"/>
        <w:rPr>
          <w:b/>
          <w:bCs/>
          <w:color w:val="000000" w:themeColor="text1"/>
          <w:sz w:val="28"/>
          <w:szCs w:val="28"/>
          <w:lang w:eastAsia="zh-CN"/>
        </w:rPr>
      </w:pPr>
    </w:p>
    <w:p w:rsidR="00CB2976" w:rsidRDefault="00CB2976" w:rsidP="00CB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Default="00CB2976" w:rsidP="00CB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B2976" w:rsidRPr="007242D3" w:rsidRDefault="00CB2976" w:rsidP="00CB2976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B2976" w:rsidRPr="007242D3" w:rsidRDefault="00CB2976" w:rsidP="00CB2976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CB2976" w:rsidRPr="007242D3" w:rsidRDefault="00CB2976" w:rsidP="00CB2976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B2976" w:rsidRPr="007242D3" w:rsidRDefault="00CB2976" w:rsidP="00CB2976">
      <w:pPr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2013 г. № 545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по </w:t>
      </w:r>
      <w:r w:rsidRPr="007242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выплате социального пособия на погребение лицу, взявшему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</w:r>
    </w:p>
    <w:p w:rsidR="00CB2976" w:rsidRPr="007242D3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B2976" w:rsidRPr="007242D3" w:rsidRDefault="00CB2976" w:rsidP="00CB29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7242D3" w:rsidRDefault="00CB2976" w:rsidP="00CB2976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исполнения муниципальной услуги (далее – Регламент) устанавливает стандарт и порядок предоставления муниципальной услуги в</w:t>
      </w:r>
      <w:r w:rsidRPr="00724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ыплата социального пособия на погребение лицу, взявшему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CB2976" w:rsidRPr="007242D3" w:rsidRDefault="00CB2976" w:rsidP="00CB2976">
      <w:pPr>
        <w:numPr>
          <w:ilvl w:val="1"/>
          <w:numId w:val="3"/>
        </w:numPr>
        <w:tabs>
          <w:tab w:val="left" w:pos="60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Получатели услуги: 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супруги, родители, родственники, законные представители или иные лица, </w:t>
      </w:r>
      <w:r w:rsidRPr="00724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взявшие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</w:r>
      <w:r w:rsidRPr="007242D3">
        <w:rPr>
          <w:rFonts w:ascii="Times New Roman" w:eastAsia="Calibri" w:hAnsi="Times New Roman" w:cs="Times New Roman"/>
          <w:sz w:val="24"/>
          <w:szCs w:val="24"/>
        </w:rPr>
        <w:t xml:space="preserve"> (далее – заявитель).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Управлением труда и социального развития Каа-Хемского района Республики Тыва (далее – Управление).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Местонахождение Управления: Республика Тыва, Каа-Хемский район, с. Сарыг-Сеп, ул. Енисейская, д.180 а.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8:00 до 16:00; 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7242D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Время перерыва для отдыха и питания: с 12:00 до 13:00;</w:t>
      </w:r>
    </w:p>
    <w:p w:rsidR="00CB2976" w:rsidRPr="007242D3" w:rsidRDefault="00CB2976" w:rsidP="00CB29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+7-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394-32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-22-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официального сайта в информационно-телекоммуникационной сети «Интернет» (далее – сеть «Интернет»): (</w:t>
      </w:r>
      <w:r w:rsidRPr="0072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utisr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004.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ucoz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Управления, для работы с заявителями;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72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1" w:history="1"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kaa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hem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242D3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3) на Портале государственных и муниципальных услуг Республики Тыва (</w:t>
      </w:r>
      <w:r w:rsidRPr="0072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72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u</w:t>
      </w:r>
      <w:r w:rsidRPr="0072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slugi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tuva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/); 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72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:// </w:t>
      </w:r>
      <w:hyperlink r:id="rId13" w:history="1"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7242D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Управлении:</w:t>
      </w:r>
    </w:p>
    <w:p w:rsidR="00CB2976" w:rsidRPr="007242D3" w:rsidRDefault="00CB2976" w:rsidP="00CB29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обращении – на бумажном носителе по почте, в электронной форме по электронной почте.</w:t>
      </w:r>
    </w:p>
    <w:p w:rsidR="00CB2976" w:rsidRPr="007242D3" w:rsidRDefault="00CB2976" w:rsidP="00CB2976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1.3.4. Информация по вопросам предоставления муниципальной услуги размещается специалистом уполномоченного органа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CB2976" w:rsidRDefault="00CB2976" w:rsidP="00CB2976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1.4. </w:t>
      </w:r>
      <w:r w:rsidRPr="007242D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CB2976" w:rsidRPr="007242D3" w:rsidRDefault="00CB2976" w:rsidP="00CB2976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)Федеральным законом от 12 января 1996 года </w:t>
      </w:r>
      <w:hyperlink r:id="rId14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8-ФЗ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погребении и похоронном деле"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2)Федеральный </w:t>
      </w:r>
      <w:hyperlink r:id="rId15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24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131-ФЗ «Об общих принципах организации местного самоуправления в Российской Федерации» (Собрание законодательства Российской Федерации, 2003, N 40, ст. 3822; 2004, N 25, ст. 2484; N 33, ст. 3368; 2005, N 1, ст. 9, ст. 12, ст. 17, ст. 25, ст. 37; N 17, ст. 1480; N 27, ст. 2708; N 30, ст. 3104, ст. 3108; N 42, ст. 4216; 2006, N 1, ст. 9, ст. 10, ст. 17; N 6, ст. 636; N 8, ст. 852; N 23, ст. 2380; N 30, ст. 3296; N 31, ст. 3427, ст. 3452; N 43, ст. 4412; N 49, ст. 5088; N 50, ст. 5279; 2007, N 1, ст. 21; N 10, ст. 1151; N 18, ст. 2117; N 21, ст. 2455; N 25, ст. 2977; N 26, ст. 3074; N 30, ст. 3801; N 43, ст. 5084; N 45, ст. 5430; N 46, ст. 5553; N 46, ст. 5556; 2008, N 24, ст. 2790; N 30, ст. 3616; N 48, ст. 5517; N 49, ст. 5744; N 52, ст. 6229; N 52, ст. 6236; 2009, N 19, ст. 2280; N 48, ст. 5711; N 48, ст. 5733; N 52, ст. 6441; 2010, N 15, ст. 1736; N 31, ст. 4160; N 31, ст. 4206; N 40, ст. 4969, N 45, ст. 5751, N 49, ст. 6409, ст. 6411; 2011, N 1, ст. 54, N 13, ст. 1685, N 17, ст. 2310, N 19, ст. 2705, N 29, ст. 4283, N 30 (ч. 1), ст. 4572, ст. 4590, ст. 4591, 4595, 4594, N 31, ст. 4703, N 48, ст. 6730, N 49 (ч. 1), ст. 7015, 7039, 7070, N 50, ст. 7353, ст. 7359; 2012, N 26, ст. 3444, ст. 3446, N 27, ст. 3587, N 29, ст. 3990, N 31, ст. 4326, N 43, ст. 5786, N 50 (ч. 5), ст. 6967, N 53 (ч. 1), ст. 7596, ст. 7614; 2013, N 14, ст. 1663, N 19, ст. 2325, 2329, 2331);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3)Федеральным законом от 27 июля 2010 года </w:t>
      </w:r>
      <w:hyperlink r:id="rId16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210-ФЗ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hyperlink r:id="rId17" w:history="1">
        <w:r w:rsidRPr="00724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Республики Тыва от 16 августа 2000 года N 543 "О погребении и похоронном деле в Республике Тыва"</w:t>
      </w:r>
    </w:p>
    <w:p w:rsidR="00CB2976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5)Постановлением  от 27 марта 2013 г. N 168 «Об утверждении </w:t>
      </w:r>
      <w:hyperlink w:anchor="Par32" w:history="1">
        <w:r w:rsidRPr="00724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выплаты в Республике Тыва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стечении 154 дней беременности»</w:t>
      </w:r>
    </w:p>
    <w:p w:rsidR="00CB2976" w:rsidRPr="0017632B" w:rsidRDefault="00CB2976" w:rsidP="00CB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6)Положением Управления утвержденным постановлением Администрации Каа-Хемского района от 29.12.2006 г. № 417.</w:t>
      </w:r>
    </w:p>
    <w:p w:rsidR="00CB2976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  <w:r w:rsidRP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заполняется по образцу,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Административному регламенту.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2976" w:rsidRPr="007242D3" w:rsidSect="00C15E27">
          <w:headerReference w:type="even" r:id="rId18"/>
          <w:headerReference w:type="defaul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2976" w:rsidRPr="007242D3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CB2976" w:rsidRPr="007242D3" w:rsidRDefault="00CB2976" w:rsidP="00CB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200"/>
        <w:gridCol w:w="3711"/>
      </w:tblGrid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42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ыплата социального пособия на погребение лицу, взявшему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 Закона Республики Тыва от 16.08.2000 № 543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погребении и похоронном деле в Республике Тыва»</w:t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социального развития Каа-Хемского района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17632B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Управления утверждено постановлением Администрации Каа-Хемского района от 29.12.2006 г. № 417.</w:t>
            </w:r>
          </w:p>
          <w:p w:rsidR="00CB2976" w:rsidRPr="007242D3" w:rsidRDefault="00CB2976" w:rsidP="00FA68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Описание результата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социального пособия </w:t>
            </w:r>
            <w:r w:rsidRPr="0072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погребение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последующая выплата.</w:t>
            </w:r>
          </w:p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назначении социального пособия </w:t>
            </w:r>
            <w:r w:rsidRPr="0072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погребение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2976" w:rsidRPr="007242D3" w:rsidRDefault="00CB2976" w:rsidP="00FA6885">
            <w:pPr>
              <w:tabs>
                <w:tab w:val="num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предоставления муниципальной услуги завершается путем получения заявителем:</w:t>
            </w:r>
          </w:p>
          <w:p w:rsidR="00CB2976" w:rsidRPr="007242D3" w:rsidRDefault="00CB2976" w:rsidP="00FA6885">
            <w:pPr>
              <w:tabs>
                <w:tab w:val="num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пособия на погребение;</w:t>
            </w:r>
          </w:p>
          <w:p w:rsidR="00CB2976" w:rsidRPr="007242D3" w:rsidRDefault="00CB2976" w:rsidP="00FA6885">
            <w:pPr>
              <w:tabs>
                <w:tab w:val="num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решения об отказе в назначении социального пособия </w:t>
            </w:r>
            <w:r w:rsidRPr="0072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погребение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ind w:left="11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социального пособия на погребение или об отказе в назначении  в день обращения. Социальное пособие на погребение выплачивается в день обращения на основании справки о смерти органом социальной защиты населения, если обращение за ним последовало не позднее шести месяцев со дня смерти гражданина.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27.03.2013 №168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ind w:left="11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1)Федеральным законом от 12 января 1996 года </w:t>
            </w:r>
            <w:hyperlink r:id="rId20" w:history="1">
              <w:r w:rsidRPr="00724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8-ФЗ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погребении и похоронном деле"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2)Федеральный </w:t>
            </w:r>
            <w:hyperlink r:id="rId21" w:history="1">
              <w:r w:rsidRPr="00724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242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131-ФЗ «Об общих принципах организации местного самоуправления в Российской Федерации» (Собрание законодательства Российской Федерации, 2003, N 40, ст. 3822; 2004, N 25, ст. 2484; N 33, ст. 3368; 2005, N 1, ст. 9, ст. 12, ст. 17, ст. 25, ст. 37; N 17, ст. 1480; N 27, ст. 2708; N 30, ст. 3104, ст. 3108; N 42, ст. 4216; 2006, N 1, ст. 9, ст. 10, ст. 17; N 6, ст. 636; N 8, ст. 852; N 23, ст. 2380; N 30, ст. 3296; N 31, ст. 3427, ст. 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3452; N 43, ст. 4412; N 49, ст. 5088; N 50, ст. 5279; 2007, N 1, ст. 21; N 10, ст. 1151; N 18, ст. 2117; N 21, ст. 2455; N 25, ст. 2977; N 26, ст. 3074; N 30, ст. 3801; N 43, ст. 5084; N 45, ст. 5430; N 46, ст. 5553; N 46, ст. 5556; 2008, N 24, ст. 2790; N 30, ст. 3616; N 48, ст. 5517; N 49, ст. 5744; N 52, ст. 6229; N 52, ст. 6236; 2009, N 19, ст. 2280; N 48, ст. 5711; N 48, ст. 5733; N 52, ст. 6441; 2010, N 15, ст. 1736; N 31, ст. 4160; N 31, ст. 4206; N 40, ст. 4969, N 45, ст. 5751, N 49, ст. 6409, ст. 6411; 2011, N 1, ст. 54, N 13, ст. 1685, N 17, ст. 2310, N 19, ст. 2705, N 29, ст. 4283, N 30 (ч. 1), ст. 4572, ст. 4590, ст. 4591, 4595, 4594, N 31, ст. 4703, N 48, ст. 6730, N 49 (ч. 1), ст. 7015, 7039, 7070, N 50, ст. 7353, ст. 7359; 2012, N 26, ст. 3444, ст. 3446, N 27, ст. 3587, N 29, ст. 3990, N 31, ст. 4326, N 43, ст. 5786, N 50 (ч. 5), ст. 6967, N 53 (ч. 1), ст. 7596, ст. 7614; 2013, N 14, ст. 1663, N 19, ст. 2325, 2329, 2331);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3)Федеральным законом от 27 июля 2010 года </w:t>
            </w:r>
            <w:hyperlink r:id="rId22" w:history="1">
              <w:r w:rsidRPr="00724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210-ФЗ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организации предоставления государственных и муниципальных услуг";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hyperlink r:id="rId23" w:history="1">
              <w:r w:rsidRPr="007242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Республики Тыва от 16 августа 2000 года N 543 "О погребении и похоронном деле в Республике Тыва"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5)Постановлением  от 27 марта 2013 г. N 168 «Об утверждении </w:t>
            </w:r>
            <w:hyperlink w:anchor="Par32" w:history="1">
              <w:r w:rsidRPr="007242D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выплаты в Республике Тыва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беременности».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осуществившие погребение, обращаются за получением пособия на погребение в орган социальной защиты населения по месту жительства (далее - орган социальной защиты) с заявлением, в котором указываются: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социальной защиты населения;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 без сокращений в соответствии с документом, удостоверяющим личность;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удостоверяющем личность;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 заявителя;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получения пособия (сведения о реквизитах счета, наименовании кредитной организации с указанием БИК, 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ИНН, КПП и месте ее нахождения в случае перечисления пособия в безналичном порядке).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смерти гражданина.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Республики Тыва от 27.03.2013 N 168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социальной защиты населения запрашивают документы (сведения) в порядке межведомственного информационного взаимодействия, необходимые для назначения и выплаты социального пособия на погребение, находящиеся в распоряжении у государственных органов, в случае если указанные документы не представлены заявителем: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неполучении умершим пенсии;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умерший не являлся индивидуальным предпринимателем.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27.03.2013 № 168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Согласование не требуется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Не вправе требовать от заявителя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 не вправе требовать от заявителя предоставление других документов кроме документов, истребование которых у заявителя допускается в соответствии с  2.6 настоящего регламента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отказа является выявление противоречия в сведениях, содержащихся в документах, представленных заявителем либо полученных по каналам межведомственного взаимодействия, и (или) отсутствие у него права на социальное пособие на погребение.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ним последовало не позднее шести месяцев со дня смерти гражданина.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 от 27.03.2013 N 168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Порядок, размер и основания взимания государственной пошлины 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иной платы, взимаемой за предоставление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Муниципальная услуга предоставляется на безвозмездной основе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года №210-ФЗ «Об 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услуг»</w:t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B2976" w:rsidRPr="007242D3" w:rsidRDefault="00CB2976" w:rsidP="00FA68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 пункта 1 Указа Президента Российской Федерации от 7 мая 2012 года №601 «Об основных направлениях совершенствования системы государственного управления»</w:t>
            </w: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Срок регистрации запроса заявителя о предоставлении муниципальной услуги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10 минут с момента поступления заявления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Требования к помещениям, в которых предоставляется муниципальная услуга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Управления должно соответствовать санитарно-эпидемиологическим правилам и нормативам и быть оборудовано противопожарной системой и средствами пожаротушения, системой оповещения о возникновении чрезвычайной ситуации. </w:t>
            </w:r>
          </w:p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и выход из помещений оборудуются соответствующими указателями. </w:t>
            </w:r>
          </w:p>
          <w:p w:rsidR="00CB2976" w:rsidRPr="007242D3" w:rsidRDefault="00CB2976" w:rsidP="00FA6885">
            <w:pPr>
              <w:tabs>
                <w:tab w:val="num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Показатели доступности и качества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соблюдение сроков приема и рассмотрения документов;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соблюдение срока получения результата муниципальной услуги;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наличие прецедентов (обоснованных жалоб) на нарушение </w:t>
            </w: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регламента, совершенных муниципальными служащими.</w:t>
            </w:r>
          </w:p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976" w:rsidRPr="007242D3" w:rsidTr="00FA6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справка о смерти могут быть представлены в форме электронных документов: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социальной защиты населения с использованием электронных носителей и (или) информационно-телекоммуникационной сети Интернет: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или через законного представителя при посещении органа социальной защиты населения;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многофункционального центра предоставления государственных и муниципальных услуг;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Портала государственных и муниципальных услуг Республики Тыва.</w:t>
            </w:r>
          </w:p>
          <w:p w:rsidR="00CB2976" w:rsidRPr="007242D3" w:rsidRDefault="00CB2976" w:rsidP="00FA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направления в орган социальной защиты населения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Республики Тыва сведений из документов, указанных в </w:t>
            </w:r>
            <w:hyperlink r:id="rId24" w:history="1">
              <w:r w:rsidRPr="00724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части 6 статьи 7</w:t>
              </w:r>
            </w:hyperlink>
            <w:r w:rsidRPr="007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7242D3" w:rsidRDefault="00CB2976" w:rsidP="00FA6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976" w:rsidRPr="007242D3" w:rsidRDefault="00CB2976" w:rsidP="00CB2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2976" w:rsidRPr="007242D3" w:rsidSect="00C15E27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CB2976" w:rsidRPr="007242D3" w:rsidRDefault="00CB2976" w:rsidP="00CB2976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консультирование заявителя;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и регистрация заявления;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проверка права заявителя на получение социального пособия </w:t>
      </w: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погребение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осуществление межведомственных информационных взаимодействий в целях назначения и выплаты социального пособия на погребение; 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назначение на получение социального пособия или отказ в предоставлении муниципальной услуги</w:t>
      </w: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погребение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Заявитель вправе обратиться лично, по телефону и (или) электронной почте для получения консультаций о порядке получения муниципальной услуги.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предоставления муниципальной услуги является личное обращение заявителя  с пакетом документов, необходимых для назначения единовременной материальной помощи.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подает письменное заявление (форма приведена в приложении № 2 к настоящему административному регламенту) о предоставлении муниципальной услуги и представляет документы в соответствии с пунктом 2.6 настоящего Регламента в уполномоченный орган.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>Заявление и справка о смерти могут быть представлены в форме электронных документов: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>в органы социальной защиты населения с использованием электронных носителей и (или) информационно-телекоммуникационной сети Интернет: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>лично или через законного представителя при посещении органа социальной защиты населения;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>посредством многофункционального центра предоставления государственных и муниципальных услуг;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>посредством Портала государственных и муниципальных услуг Республики Тыва.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направления в орган социальной защиты населения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Республики Тыва сведений из документов, указанных в </w:t>
      </w:r>
      <w:hyperlink r:id="rId25" w:history="1">
        <w:r w:rsidRPr="007242D3">
          <w:rPr>
            <w:rFonts w:ascii="Times New Roman" w:eastAsia="Times New Roman" w:hAnsi="Times New Roman" w:cs="Arial"/>
            <w:color w:val="0000FF"/>
            <w:sz w:val="24"/>
            <w:szCs w:val="24"/>
            <w:lang w:eastAsia="ru-RU"/>
          </w:rPr>
          <w:t>части 6 статьи 7</w:t>
        </w:r>
      </w:hyperlink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Федерального закона от 27 июля 2010 года N 210-ФЗ "Об организации предоставления государственных и </w:t>
      </w:r>
      <w:r w:rsidRPr="007242D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муниципальных услуг" (далее - Федеральный закон "Об организации предоставления государственных и муниципальных услуг").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ведущий прием заявлений, осуществляет:</w:t>
      </w:r>
    </w:p>
    <w:p w:rsidR="00CB2976" w:rsidRPr="007242D3" w:rsidRDefault="00CB2976" w:rsidP="00CB2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личность заявителя, </w:t>
      </w:r>
    </w:p>
    <w:p w:rsidR="00CB2976" w:rsidRPr="007242D3" w:rsidRDefault="00CB2976" w:rsidP="00CB2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опекуна, доверенного лица действовать от имени заявителя.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необходимых документов, исходя из соответствующего перечня документов.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данные что: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скреплены печатями, имеют надлежащие подписи;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заявителя, его адрес места жительства, телефон (если есть) написаны полностью;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принадлежат одному лицу;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полностью указаны выплатные реквизиты (номер и филиал банка, номер лицевого счета получателя);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иных, не оговоренных исправлений;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не полностью записаны фамилия, имя, отчество заявителя, его адрес, не указаны полностью выплатные реквизиты, то специалист Отдела, ответственный за прием документов, указывает на это заявителю и предлагает ему дописать недостающее, оказывает помощь в написании заявления.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первичного обращения заявителя специалист Отдела, ответственный за прием документов, сличает представленные экземпляры оригиналов и копий документов друг с другом, снимает недостающие копии с представленных документов.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Отдела,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Специалист Отдела, ответственный за прием документов, вносит в книгу учета входящих документов запись о приеме документов: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приеме заявления орган социальной защиты населения выдает расписку-уведомление о приеме (регистрации) заявления.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если к заявлению, направленному по почте, не приложена </w:t>
      </w:r>
      <w:hyperlink r:id="rId26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справка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смерти, орган социальной защиты возвращает его обратившемуся лицу.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Возврат заявления осуществляется с указанием причины возврата способом, позволяющим подтвердить факт и дату возврата.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ответственный за прием документов, передает заявителю первый экземпляр уведомления, а второй экземпляр прикладывает к правоустанавливающим документам.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Отдела, ответственный за прием документов, присваивает пакету документов номер, передает в порядке делопроизводства пакет документов специалисту Отдела, ответственному за истребование документов, и делает в книге учета отметку о дате передачи пакета документов.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 в течение 15 минут.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принятые и зарегистрированные заявления или возвращенные заявителям документы. </w:t>
      </w:r>
    </w:p>
    <w:p w:rsidR="00CB2976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Проверка права заявителя на получение социального пособия на погребение.</w:t>
      </w:r>
    </w:p>
    <w:p w:rsidR="00CB2976" w:rsidRPr="007242D3" w:rsidRDefault="00CB2976" w:rsidP="00CB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Формирование и направление межведомственных запросов в органы, участвующие в предоставлении муниципальной услуги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Отдела направляет в электронной форме посредством системы межведомственного электронного взаимодействия запрос: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неполучении умершим пенсии;</w:t>
      </w:r>
    </w:p>
    <w:p w:rsidR="00CB2976" w:rsidRPr="007242D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том, что умерший не являлся индивидуальным предпринимателем.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заявления.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процедур: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запросы о представлении сведений.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3.6.2. Специалисты Отдела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устанавливаемые настоящим пунктом, осуществляются в течение дня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4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процедур: запрошенные сведения, либо уведомление об отказе, направленные в Отдел.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Предоставление муниципальной услуги через МФЦ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 Заявитель лично подает письменное заявление о предоставлении муниципальной услуги</w:t>
      </w:r>
      <w:r w:rsidRPr="007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МФЦ.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 поступившего заявления и документов;</w:t>
      </w: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пакета документов в Отдел.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принятые, зарегистрированные и направленные в Отдел заявление и документы.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 Специалист Управления, получив документы из МФЦ, осуществляет процедуры, предусмотренные пунктами 3.3 – 3.6 настоящего Регламента. Результат муниципальной услуги направляется в МФЦ.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процедур: направленный в МФЦ результат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 Специалист МФЦ регистрирует поступивший результат муниципальной услуги и извещает заявителя.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извещение заявителя о поступившем результате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Назначение социального пособия на погребение.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3.8.1. По результатам административной процедуры специалист, ответственный за прием документов, готовит </w:t>
      </w:r>
      <w:hyperlink r:id="rId27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поручение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выплату пособия на погребение, который подписываются специалистом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социальной защиты населения решения о предоставлении муниципальной услуги.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Срок назначения социального пособия на погребения осуществляется в день обращения. 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3.8.3. Процедура завершается выплатой социального пособия на погребение заявителю.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Отказ в предоставлении муниципальной услуги.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Основанием для начала процедуры отказа в назначении  социального пособия на погребение является выявление невыполнения условий, указанных в пункте 2.9 настоящего Административного регламента, или предоставления заявителем неполного пакета документов, указанных в пункте 2.5 настоящего Административного регламента, или несоответствия представленных документов требованиям.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3.9.2. Если у заявителя отсутствует право на предоставление муниципальной услуги или документы не отвечают требованиям законодательства, то выносится </w:t>
      </w:r>
      <w:hyperlink r:id="rId28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этой муниципальной услуги.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3.9.3. Специалист, ответственный за назначение социального пособия погребения, формирует на официальном бланке проект решения об отказе в назначении социального пособия на погребение по установленной форме и передает его на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сообщении указываются:</w:t>
      </w:r>
    </w:p>
    <w:p w:rsidR="00CB2976" w:rsidRPr="007242D3" w:rsidRDefault="00CB2976" w:rsidP="00CB2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назначение и выплату социального пособия на погребения;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сообщения и исходящий номер;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фамилия, имя, отчество заявителя;</w:t>
      </w:r>
    </w:p>
    <w:p w:rsidR="00CB2976" w:rsidRPr="007242D3" w:rsidRDefault="00CB2976" w:rsidP="00CB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«Вам отказывается в предоставлении муниципальной услуги, по следующим причинам:..»;</w:t>
      </w:r>
    </w:p>
    <w:p w:rsidR="00CB2976" w:rsidRPr="007242D3" w:rsidRDefault="00CB2976" w:rsidP="00CB2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послужившие основанием для принятия решения об отказе в назначении социального пособия на погребение;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описании причин, послуживших основанием для принятия решения об отказе в предоставлении социального пособия на погребение, указываются нормы (пункты, статьи) правовых актов, несоблюдение которых привело к принятию такого решения, содержание данных норм, а также излагает, в чем именно выразилось несоблюдение требований указанных выше правовых актов.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Решение об отказе регистрируется в журнале регистрации.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пронумерован, прошнурован, скреплен печатью и подписью начальника отдела по назначению и выплате пенсий и пособий.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отказе в предоставлении муниципальной услуги оформляется в двух экземплярах, один из которых направляется заявителю, а второй хранится в управлении социальной защиты населения в течение пяти лет со всеми представленными для получения муниципальной услуги документами.</w:t>
      </w:r>
    </w:p>
    <w:p w:rsidR="00CB2976" w:rsidRPr="007242D3" w:rsidRDefault="00CB2976" w:rsidP="00CB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3.9.5  Специалист, ответственный направляет решение заявителю не позднее пяти рабочих дней со дня вынесения соответствующего решения, с указанием порядка обжалования вынесенного решения.</w:t>
      </w:r>
    </w:p>
    <w:p w:rsidR="00CB2976" w:rsidRPr="007242D3" w:rsidRDefault="00CB2976" w:rsidP="00CB2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Процедура завершается направлением заявителю решение об отказе в  предоставлении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76" w:rsidRPr="007242D3" w:rsidRDefault="00CB2976" w:rsidP="00CB29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2D3">
        <w:rPr>
          <w:rFonts w:ascii="Times New Roman" w:eastAsia="Calibri" w:hAnsi="Times New Roman" w:cs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проверка и согласование проектов документов</w:t>
      </w:r>
      <w:r w:rsidRPr="00724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справки о результатах предоставления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организацию работы по предоставлению муниципальной услуги, а также специалистами Отдела.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несет ответственность за несвоевременное рассмотрение обращений заявителей.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руководителя) 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B2976" w:rsidRPr="007242D3" w:rsidRDefault="00CB2976" w:rsidP="00CB2976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Управления, участвующих в предоставлении муниципальной услуги.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Каа-Хемского кожууна для предоставления муниципальной услуги;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Каа-Хемского кожууна для предоставления муниципальной услуги, у заявителя;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Каа-Хемского кожууна;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кожууна;</w:t>
      </w:r>
    </w:p>
    <w:p w:rsidR="00CB2976" w:rsidRPr="007242D3" w:rsidRDefault="00CB2976" w:rsidP="00CB29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Каа-Хемского кожууна (http://www.</w:t>
      </w:r>
      <w:r w:rsidRPr="0072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hem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.ru), Единого портала государственных и муниципальных услуг Республики Тыва (</w:t>
      </w:r>
      <w:hyperlink r:id="rId29" w:history="1"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</w:t>
        </w:r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uslugi.t</w:t>
        </w:r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uva</w:t>
        </w:r>
        <w:r w:rsidRPr="0072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.ru/</w:t>
        </w:r>
      </w:hyperlink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(глава муниципального района) принимает одно из следующих решений: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B2976" w:rsidRPr="007242D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242D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AF65F3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br w:type="page"/>
      </w:r>
    </w:p>
    <w:p w:rsidR="00CB2976" w:rsidRPr="0017632B" w:rsidRDefault="00CB2976" w:rsidP="00CB2976">
      <w:pPr>
        <w:spacing w:after="0"/>
        <w:jc w:val="right"/>
        <w:rPr>
          <w:rFonts w:ascii="Times New Roman" w:hAnsi="Times New Roman" w:cs="Times New Roman"/>
          <w:b/>
        </w:rPr>
      </w:pPr>
      <w:r w:rsidRPr="0017632B">
        <w:rPr>
          <w:rFonts w:ascii="Times New Roman" w:hAnsi="Times New Roman" w:cs="Times New Roman"/>
        </w:rPr>
        <w:lastRenderedPageBreak/>
        <w:t>ПРИЛОЖЕНИЕ 1</w:t>
      </w:r>
    </w:p>
    <w:p w:rsidR="00CB2976" w:rsidRDefault="00CB2976" w:rsidP="00CB2976">
      <w:pPr>
        <w:spacing w:after="0"/>
        <w:ind w:left="4962"/>
        <w:jc w:val="right"/>
        <w:rPr>
          <w:rFonts w:ascii="Times New Roman" w:hAnsi="Times New Roman"/>
          <w:bCs/>
          <w:sz w:val="20"/>
          <w:szCs w:val="20"/>
        </w:rPr>
      </w:pPr>
      <w:r w:rsidRPr="00E6531F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E6531F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6531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F4F3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611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Выплата социального пособия на погребение лицу, взявшему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</w:r>
      <w:r w:rsidRPr="001763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»</w:t>
      </w:r>
      <w:r w:rsidRPr="0017632B">
        <w:rPr>
          <w:rFonts w:ascii="Times New Roman" w:hAnsi="Times New Roman"/>
          <w:bCs/>
          <w:sz w:val="20"/>
          <w:szCs w:val="20"/>
        </w:rPr>
        <w:t>,</w:t>
      </w:r>
      <w:r w:rsidRPr="000F4F3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F4F3E">
        <w:rPr>
          <w:rFonts w:ascii="Times New Roman" w:hAnsi="Times New Roman"/>
          <w:bCs/>
          <w:sz w:val="20"/>
          <w:szCs w:val="20"/>
        </w:rPr>
        <w:t>утвержденное</w:t>
      </w:r>
      <w:r w:rsidRPr="00E6531F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</w:t>
      </w:r>
      <w:r>
        <w:rPr>
          <w:rFonts w:ascii="Times New Roman" w:hAnsi="Times New Roman"/>
          <w:bCs/>
          <w:sz w:val="20"/>
          <w:szCs w:val="20"/>
        </w:rPr>
        <w:t>р</w:t>
      </w:r>
      <w:r w:rsidRPr="00E6531F">
        <w:rPr>
          <w:rFonts w:ascii="Times New Roman" w:hAnsi="Times New Roman"/>
          <w:bCs/>
          <w:sz w:val="20"/>
          <w:szCs w:val="20"/>
        </w:rPr>
        <w:t>айона от 11.10. 2013 №5</w:t>
      </w:r>
      <w:r>
        <w:rPr>
          <w:rFonts w:ascii="Times New Roman" w:hAnsi="Times New Roman"/>
          <w:bCs/>
          <w:sz w:val="20"/>
          <w:szCs w:val="20"/>
        </w:rPr>
        <w:t>45</w:t>
      </w:r>
    </w:p>
    <w:p w:rsidR="00CB2976" w:rsidRPr="00AF65F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left:0;text-align:left;margin-left:22.7pt;margin-top:9.35pt;width:389.75pt;height:620.05pt;z-index:-251656192;mso-position-horizontal-relative:text;mso-position-vertical-relative:text;mso-width-relative:page;mso-height-relative:page">
            <v:imagedata r:id="rId30" o:title=""/>
          </v:shape>
          <o:OLEObject Type="Embed" ProgID="Visio.Drawing.11" ShapeID="_x0000_s1029" DrawAspect="Content" ObjectID="_1444651019" r:id="rId31"/>
        </w:pict>
      </w:r>
      <w:r w:rsidRPr="00AF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AF65F3">
        <w:rPr>
          <w:rFonts w:ascii="Times New Roman" w:eastAsia="Times New Roman" w:hAnsi="Times New Roman" w:cs="Courier New"/>
          <w:sz w:val="24"/>
          <w:szCs w:val="24"/>
          <w:lang w:eastAsia="zh-CN"/>
        </w:rPr>
        <w:t>услуги</w:t>
      </w:r>
    </w:p>
    <w:p w:rsidR="00CB2976" w:rsidRPr="00AF65F3" w:rsidRDefault="00CB2976" w:rsidP="00CB2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B2976" w:rsidRPr="00AF65F3" w:rsidRDefault="00CB2976" w:rsidP="00CB2976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4AA7" wp14:editId="08EAB253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976" w:rsidRDefault="00CB2976" w:rsidP="00CB2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IR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" filled="f" stroked="f">
                <v:textbox>
                  <w:txbxContent>
                    <w:p w:rsidR="00CB2976" w:rsidRDefault="00CB2976" w:rsidP="00CB2976"/>
                  </w:txbxContent>
                </v:textbox>
              </v:shape>
            </w:pict>
          </mc:Fallback>
        </mc:AlternateContent>
      </w:r>
      <w:r w:rsidRPr="00AF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CB2976" w:rsidRDefault="00CB2976" w:rsidP="00CB29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2976" w:rsidRPr="0017632B" w:rsidRDefault="00CB2976" w:rsidP="00CB297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B2976" w:rsidRPr="00AF65F3" w:rsidRDefault="00CB2976" w:rsidP="00CB297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6531F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E6531F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6531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F4F3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611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Выплата социального пособия на погребение лицу, взявшему на себя обязанность осуществить погребение умершего, в случаях, если умерший гражданин не работал  и  не являлся  пенсионером, а также в случае рождения мертвого ребенка</w:t>
      </w:r>
      <w:r w:rsidRPr="0017632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»</w:t>
      </w:r>
      <w:r w:rsidRPr="0017632B">
        <w:rPr>
          <w:rFonts w:ascii="Times New Roman" w:hAnsi="Times New Roman"/>
          <w:bCs/>
          <w:sz w:val="20"/>
          <w:szCs w:val="20"/>
        </w:rPr>
        <w:t>,</w:t>
      </w:r>
      <w:r w:rsidRPr="000F4F3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F4F3E">
        <w:rPr>
          <w:rFonts w:ascii="Times New Roman" w:hAnsi="Times New Roman"/>
          <w:bCs/>
          <w:sz w:val="20"/>
          <w:szCs w:val="20"/>
        </w:rPr>
        <w:t>утвержденное</w:t>
      </w:r>
      <w:r w:rsidRPr="00E6531F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</w:t>
      </w:r>
      <w:r>
        <w:rPr>
          <w:rFonts w:ascii="Times New Roman" w:hAnsi="Times New Roman"/>
          <w:bCs/>
          <w:sz w:val="20"/>
          <w:szCs w:val="20"/>
        </w:rPr>
        <w:t>р</w:t>
      </w:r>
      <w:r w:rsidRPr="00E6531F">
        <w:rPr>
          <w:rFonts w:ascii="Times New Roman" w:hAnsi="Times New Roman"/>
          <w:bCs/>
          <w:sz w:val="20"/>
          <w:szCs w:val="20"/>
        </w:rPr>
        <w:t>айона от 11.10. 2013 №5</w:t>
      </w:r>
      <w:r>
        <w:rPr>
          <w:rFonts w:ascii="Times New Roman" w:hAnsi="Times New Roman"/>
          <w:bCs/>
          <w:sz w:val="20"/>
          <w:szCs w:val="20"/>
        </w:rPr>
        <w:t>45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 Управление 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проживающего по адресу 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 тел. 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Паспорт: серия _______ номер 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Выдан: когда ___________ кем 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6115D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115D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ЗАЯВЛЕНИЕ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выплатить социальное пособие на погребение умершего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дата смерти _____________________ 20__ г.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проживавшего по адресу ____________________________________________________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приложены документы: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CB2976" w:rsidRPr="00AF65F3" w:rsidTr="00FA68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F65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 </w:t>
            </w:r>
            <w:r w:rsidRPr="00AF65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F65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документов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F65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листов                      </w:t>
            </w:r>
            <w:r w:rsidRPr="00AF65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(подлинник/копия)                      </w:t>
            </w: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B2976" w:rsidRPr="00AF65F3" w:rsidTr="00FA68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AF65F3" w:rsidRDefault="00CB2976" w:rsidP="00FA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"___"__________ 20__ г.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заявителя)                  (Ф.И.О. полностью)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зарегистрировано "___"_____________ 20__ г.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(подпись, Ф.И.О. специалиста управления социальной защиты населения)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65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76" w:rsidRPr="00AF65F3" w:rsidRDefault="00CB2976" w:rsidP="00CB29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76" w:rsidRDefault="00CB2976" w:rsidP="00CB29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2976" w:rsidRPr="00DC26BA" w:rsidRDefault="00CB2976" w:rsidP="00CB2976">
      <w:pPr>
        <w:tabs>
          <w:tab w:val="left" w:pos="3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C26B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lastRenderedPageBreak/>
        <w:t xml:space="preserve">Приложение </w:t>
      </w:r>
    </w:p>
    <w:p w:rsidR="00CB2976" w:rsidRPr="00DC26BA" w:rsidRDefault="00CB2976" w:rsidP="00CB2976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C26B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(справочное) </w:t>
      </w:r>
    </w:p>
    <w:p w:rsidR="00CB2976" w:rsidRPr="00DC26BA" w:rsidRDefault="00CB2976" w:rsidP="00CB297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труда и социального развития Каа-Хемского района Республики Тыва</w:t>
      </w:r>
    </w:p>
    <w:p w:rsidR="00CB2976" w:rsidRPr="00DC26BA" w:rsidRDefault="00CB2976" w:rsidP="00CB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598"/>
        <w:gridCol w:w="3277"/>
      </w:tblGrid>
      <w:tr w:rsidR="00CB2976" w:rsidRPr="00DC26BA" w:rsidTr="00FA6885">
        <w:trPr>
          <w:trHeight w:val="48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B2976" w:rsidRPr="00DC26BA" w:rsidTr="00FA68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+7-(394-32)-22-146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utisr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004@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B2976" w:rsidRPr="00DC26BA" w:rsidTr="00FA68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-22-146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6" w:rsidRPr="00DC26BA" w:rsidRDefault="00CB2976" w:rsidP="00FA6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utisr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004@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C26BA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B2976" w:rsidRPr="00C15E27" w:rsidRDefault="00CB2976" w:rsidP="00CB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6718" w:rsidRPr="00CB2976" w:rsidRDefault="00E26718" w:rsidP="00CB2976">
      <w:bookmarkStart w:id="1" w:name="_GoBack"/>
      <w:bookmarkEnd w:id="1"/>
    </w:p>
    <w:sectPr w:rsidR="00E26718" w:rsidRPr="00CB2976">
      <w:headerReference w:type="even" r:id="rId34"/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CA" w:rsidRDefault="000404CA">
      <w:pPr>
        <w:spacing w:after="0" w:line="240" w:lineRule="auto"/>
      </w:pPr>
      <w:r>
        <w:separator/>
      </w:r>
    </w:p>
  </w:endnote>
  <w:endnote w:type="continuationSeparator" w:id="0">
    <w:p w:rsidR="000404CA" w:rsidRDefault="0004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CA" w:rsidRDefault="000404CA">
      <w:pPr>
        <w:spacing w:after="0" w:line="240" w:lineRule="auto"/>
      </w:pPr>
      <w:r>
        <w:separator/>
      </w:r>
    </w:p>
  </w:footnote>
  <w:footnote w:type="continuationSeparator" w:id="0">
    <w:p w:rsidR="000404CA" w:rsidRDefault="0004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76" w:rsidRDefault="00CB2976" w:rsidP="00C15E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76" w:rsidRDefault="00CB2976" w:rsidP="00C15E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76" w:rsidRDefault="00CB2976" w:rsidP="00C15E2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84" w:rsidRDefault="00AF65F3" w:rsidP="00E948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5784" w:rsidRDefault="000404CA" w:rsidP="00E948EB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84" w:rsidRDefault="000404CA" w:rsidP="00E948E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5585BC9"/>
    <w:multiLevelType w:val="multilevel"/>
    <w:tmpl w:val="0E74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A342F"/>
    <w:multiLevelType w:val="multilevel"/>
    <w:tmpl w:val="4FDC3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9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5"/>
    <w:rsid w:val="000404CA"/>
    <w:rsid w:val="00043791"/>
    <w:rsid w:val="002648D5"/>
    <w:rsid w:val="006228C6"/>
    <w:rsid w:val="00AF65F3"/>
    <w:rsid w:val="00B16F2C"/>
    <w:rsid w:val="00C5505B"/>
    <w:rsid w:val="00CB2976"/>
    <w:rsid w:val="00E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6"/>
  </w:style>
  <w:style w:type="paragraph" w:styleId="1">
    <w:name w:val="heading 1"/>
    <w:basedOn w:val="a"/>
    <w:next w:val="a"/>
    <w:link w:val="10"/>
    <w:qFormat/>
    <w:rsid w:val="00AF65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65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AF65F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5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65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5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F65F3"/>
  </w:style>
  <w:style w:type="table" w:styleId="a3">
    <w:name w:val="Table Grid"/>
    <w:basedOn w:val="a1"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6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65F3"/>
  </w:style>
  <w:style w:type="paragraph" w:styleId="31">
    <w:name w:val="Body Text Indent 3"/>
    <w:basedOn w:val="a"/>
    <w:link w:val="32"/>
    <w:rsid w:val="00AF65F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semiHidden/>
    <w:rsid w:val="00AF65F3"/>
    <w:rPr>
      <w:vertAlign w:val="superscript"/>
    </w:rPr>
  </w:style>
  <w:style w:type="paragraph" w:styleId="aa">
    <w:name w:val="Body Text Indent"/>
    <w:basedOn w:val="a"/>
    <w:link w:val="ab"/>
    <w:rsid w:val="00AF65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iPriority w:val="99"/>
    <w:rsid w:val="00AF65F3"/>
    <w:rPr>
      <w:color w:val="0000FF"/>
      <w:u w:val="single"/>
    </w:rPr>
  </w:style>
  <w:style w:type="paragraph" w:styleId="ae">
    <w:name w:val="Document Map"/>
    <w:basedOn w:val="a"/>
    <w:link w:val="af"/>
    <w:semiHidden/>
    <w:rsid w:val="00AF65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F65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AF65F3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AF65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AF6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5F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AF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65F3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AF65F3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AF65F3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AF6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AF6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AF65F3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AF65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F65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AF65F3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AF65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6"/>
  </w:style>
  <w:style w:type="paragraph" w:styleId="1">
    <w:name w:val="heading 1"/>
    <w:basedOn w:val="a"/>
    <w:next w:val="a"/>
    <w:link w:val="10"/>
    <w:qFormat/>
    <w:rsid w:val="00AF65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65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AF65F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5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65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5F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F65F3"/>
  </w:style>
  <w:style w:type="table" w:styleId="a3">
    <w:name w:val="Table Grid"/>
    <w:basedOn w:val="a1"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6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65F3"/>
  </w:style>
  <w:style w:type="paragraph" w:styleId="31">
    <w:name w:val="Body Text Indent 3"/>
    <w:basedOn w:val="a"/>
    <w:link w:val="32"/>
    <w:rsid w:val="00AF65F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semiHidden/>
    <w:rsid w:val="00AF65F3"/>
    <w:rPr>
      <w:vertAlign w:val="superscript"/>
    </w:rPr>
  </w:style>
  <w:style w:type="paragraph" w:styleId="aa">
    <w:name w:val="Body Text Indent"/>
    <w:basedOn w:val="a"/>
    <w:link w:val="ab"/>
    <w:rsid w:val="00AF65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iPriority w:val="99"/>
    <w:rsid w:val="00AF65F3"/>
    <w:rPr>
      <w:color w:val="0000FF"/>
      <w:u w:val="single"/>
    </w:rPr>
  </w:style>
  <w:style w:type="paragraph" w:styleId="ae">
    <w:name w:val="Document Map"/>
    <w:basedOn w:val="a"/>
    <w:link w:val="af"/>
    <w:semiHidden/>
    <w:rsid w:val="00AF65F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AF65F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AF65F3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AF65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AF6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F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5F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AF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65F3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AF65F3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AF65F3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AF6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AF6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AF65F3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AF65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F65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AF65F3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AF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AF65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AF65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AF6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11D7D118DEAA4874F2AA9530648E3D1DEDFE8EE7CE953EE387112D0D5B3F7748AF29CAE8CF3E22sA4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B6B0EFFE2F805C03E38BB7657C1340041195D31B314FD9807E1BAA8C3C72774BC7AA25696C3B02R4V2H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C8FADE40D70DFD1CCB5B8E1347AFD45607F074DCD856D473DCF9B762174940E6D6163B6FCADEF5E2A55D0EN903K" TargetMode="External"/><Relationship Id="rId25" Type="http://schemas.openxmlformats.org/officeDocument/2006/relationships/hyperlink" Target="consultantplus://offline/ref=C8FADE40D70DFD1CCB5B901E51C38E5802FF2ED7D155DF2688A6EC3F40404AB191596228N80DK" TargetMode="External"/><Relationship Id="rId33" Type="http://schemas.openxmlformats.org/officeDocument/2006/relationships/hyperlink" Target="mailto:utisr0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FADE40D70DFD1CCB5B901E51C38E5802FF2ED7D155DF2688A6EC3F40404AB19159622D8ED3F7E3NA04K" TargetMode="External"/><Relationship Id="rId20" Type="http://schemas.openxmlformats.org/officeDocument/2006/relationships/hyperlink" Target="consultantplus://offline/ref=C8FADE40D70DFD1CCB5B901E51C38E5802F829D2D056DF2688A6EC3F40404AB19159622D8ED3F6E1NA00K" TargetMode="External"/><Relationship Id="rId29" Type="http://schemas.openxmlformats.org/officeDocument/2006/relationships/hyperlink" Target="http://gosuslugi.tuv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a-hem.ru" TargetMode="External"/><Relationship Id="rId24" Type="http://schemas.openxmlformats.org/officeDocument/2006/relationships/hyperlink" Target="consultantplus://offline/ref=C8FADE40D70DFD1CCB5B901E51C38E5802FF2ED7D155DF2688A6EC3F40404AB191596228N80DK" TargetMode="External"/><Relationship Id="rId32" Type="http://schemas.openxmlformats.org/officeDocument/2006/relationships/hyperlink" Target="mailto:utisr004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B6B0EFFE2F805C03E38BB7657C1340041195D31B314FD9807E1BAA8C3C72774BC7AA25696C3B02R4V2H" TargetMode="External"/><Relationship Id="rId23" Type="http://schemas.openxmlformats.org/officeDocument/2006/relationships/hyperlink" Target="consultantplus://offline/ref=C8FADE40D70DFD1CCB5B8E1347AFD45607F074DCD856D473DCF9B762174940E6D6163B6FCADEF5E2A55D0EN903K" TargetMode="External"/><Relationship Id="rId28" Type="http://schemas.openxmlformats.org/officeDocument/2006/relationships/hyperlink" Target="consultantplus://offline/ref=88AE98055877D82C8555F027319949AF0276749F15E2EF0053D317948F59B48577C4BE07FD6AF43E92FDCCjDq4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tisr004.ucoz.ru" TargetMode="External"/><Relationship Id="rId19" Type="http://schemas.openxmlformats.org/officeDocument/2006/relationships/header" Target="header2.xml"/><Relationship Id="rId31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8FADE40D70DFD1CCB5B901E51C38E5802F829D2D056DF2688A6EC3F40404AB19159622D8ED3F6E1NA00K" TargetMode="External"/><Relationship Id="rId22" Type="http://schemas.openxmlformats.org/officeDocument/2006/relationships/hyperlink" Target="consultantplus://offline/ref=C8FADE40D70DFD1CCB5B901E51C38E5802FF2ED7D155DF2688A6EC3F40404AB19159622D8ED3F7E3NA04K" TargetMode="External"/><Relationship Id="rId27" Type="http://schemas.openxmlformats.org/officeDocument/2006/relationships/hyperlink" Target="consultantplus://offline/ref=88AE98055877D82C8555F027319949AF0276749F15E2EF0053D317948F59B48577C4BE07FD6AF43E92FDCCjDq1I" TargetMode="External"/><Relationship Id="rId30" Type="http://schemas.openxmlformats.org/officeDocument/2006/relationships/image" Target="media/image2.emf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6208</Words>
  <Characters>35389</Characters>
  <Application>Microsoft Office Word</Application>
  <DocSecurity>0</DocSecurity>
  <Lines>294</Lines>
  <Paragraphs>83</Paragraphs>
  <ScaleCrop>false</ScaleCrop>
  <Company>SPecialiST RePack</Company>
  <LinksUpToDate>false</LinksUpToDate>
  <CharactersWithSpaces>41514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2013-10-11T07:01:00Z</dcterms:created>
  <dcterms:modified xsi:type="dcterms:W3CDTF">2013-10-30T08:10:00Z</dcterms:modified>
</cp:coreProperties>
</file>